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235" w:rsidRDefault="00726E9F">
      <w:pPr>
        <w:spacing w:afterLines="50" w:after="156" w:line="540" w:lineRule="exact"/>
        <w:jc w:val="center"/>
        <w:outlineLvl w:val="0"/>
        <w:rPr>
          <w:rFonts w:ascii="方正小标宋_GBK" w:eastAsia="方正小标宋_GBK" w:hAnsi="方正小标宋_GBK" w:cs="方正小标宋_GBK"/>
          <w:b/>
          <w:bCs/>
          <w:sz w:val="40"/>
          <w:szCs w:val="40"/>
        </w:rPr>
      </w:pPr>
      <w:bookmarkStart w:id="0" w:name="_GoBack"/>
      <w:bookmarkEnd w:id="0"/>
      <w:r>
        <w:rPr>
          <w:rFonts w:ascii="方正小标宋_GBK" w:eastAsia="方正小标宋_GBK" w:hAnsi="方正小标宋_GBK" w:cs="方正小标宋_GBK" w:hint="eastAsia"/>
          <w:b/>
          <w:bCs/>
          <w:sz w:val="40"/>
          <w:szCs w:val="40"/>
        </w:rPr>
        <w:t>行政许可事项实施规范</w:t>
      </w:r>
    </w:p>
    <w:p w:rsidR="004D2235" w:rsidRDefault="00726E9F">
      <w:pPr>
        <w:pStyle w:val="a0"/>
        <w:spacing w:afterLines="100" w:after="312"/>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（基本要素）</w:t>
      </w:r>
    </w:p>
    <w:p w:rsidR="004D2235" w:rsidRDefault="00726E9F">
      <w:pPr>
        <w:tabs>
          <w:tab w:val="left" w:pos="1880"/>
        </w:tabs>
        <w:spacing w:line="600" w:lineRule="exact"/>
        <w:ind w:firstLineChars="200" w:firstLine="640"/>
        <w:rPr>
          <w:rFonts w:ascii="黑体" w:eastAsia="黑体"/>
          <w:sz w:val="32"/>
          <w:szCs w:val="32"/>
        </w:rPr>
      </w:pPr>
      <w:r>
        <w:rPr>
          <w:rFonts w:ascii="黑体" w:eastAsia="黑体" w:hint="eastAsia"/>
          <w:sz w:val="32"/>
          <w:szCs w:val="32"/>
        </w:rPr>
        <w:t>一、行政许可事项名称：</w:t>
      </w:r>
    </w:p>
    <w:p w:rsidR="004D2235" w:rsidRDefault="00726E9F">
      <w:pPr>
        <w:tabs>
          <w:tab w:val="left" w:pos="1880"/>
        </w:tabs>
        <w:spacing w:line="600" w:lineRule="exact"/>
        <w:ind w:firstLineChars="200" w:firstLine="640"/>
        <w:rPr>
          <w:rFonts w:ascii="楷体_GB2312" w:eastAsia="楷体_GB2312" w:hAnsi="楷体_GB2312" w:cs="楷体_GB2312"/>
          <w:sz w:val="32"/>
          <w:szCs w:val="32"/>
        </w:rPr>
      </w:pPr>
      <w:r>
        <w:rPr>
          <w:rFonts w:ascii="仿宋_GB2312" w:eastAsia="仿宋_GB2312" w:cs="黑体" w:hint="eastAsia"/>
          <w:sz w:val="32"/>
          <w:szCs w:val="32"/>
        </w:rPr>
        <w:t>境外会计师事务所在境内临时办理审计业务审批</w:t>
      </w:r>
    </w:p>
    <w:p w:rsidR="004D2235" w:rsidRDefault="004D2235">
      <w:pPr>
        <w:pStyle w:val="a0"/>
      </w:pPr>
    </w:p>
    <w:p w:rsidR="004D2235" w:rsidRDefault="00726E9F">
      <w:pPr>
        <w:tabs>
          <w:tab w:val="left" w:pos="1880"/>
        </w:tabs>
        <w:spacing w:line="600" w:lineRule="exact"/>
        <w:ind w:firstLineChars="200" w:firstLine="640"/>
        <w:rPr>
          <w:rFonts w:ascii="黑体" w:eastAsia="黑体"/>
          <w:sz w:val="32"/>
          <w:szCs w:val="32"/>
        </w:rPr>
      </w:pPr>
      <w:r>
        <w:rPr>
          <w:rFonts w:ascii="黑体" w:eastAsia="黑体" w:hint="eastAsia"/>
          <w:sz w:val="32"/>
          <w:szCs w:val="32"/>
        </w:rPr>
        <w:t>二、省级主管部门：</w:t>
      </w:r>
    </w:p>
    <w:p w:rsidR="004D2235" w:rsidRDefault="00726E9F">
      <w:pPr>
        <w:tabs>
          <w:tab w:val="left" w:pos="1880"/>
        </w:tabs>
        <w:spacing w:line="600" w:lineRule="exact"/>
        <w:ind w:firstLineChars="200" w:firstLine="640"/>
        <w:rPr>
          <w:rFonts w:ascii="楷体_GB2312" w:eastAsia="楷体_GB2312" w:hAnsi="楷体_GB2312" w:cs="楷体_GB2312"/>
          <w:sz w:val="32"/>
          <w:szCs w:val="32"/>
        </w:rPr>
      </w:pPr>
      <w:r>
        <w:rPr>
          <w:rFonts w:ascii="仿宋_GB2312" w:eastAsia="仿宋_GB2312" w:cs="黑体" w:hint="eastAsia"/>
          <w:sz w:val="32"/>
          <w:szCs w:val="32"/>
        </w:rPr>
        <w:t>江西省财政厅</w:t>
      </w:r>
    </w:p>
    <w:p w:rsidR="004D2235" w:rsidRDefault="00726E9F">
      <w:pPr>
        <w:tabs>
          <w:tab w:val="left" w:pos="1880"/>
        </w:tabs>
        <w:spacing w:line="600" w:lineRule="exact"/>
        <w:ind w:firstLineChars="200" w:firstLine="640"/>
        <w:rPr>
          <w:rFonts w:ascii="黑体" w:eastAsia="黑体"/>
          <w:sz w:val="32"/>
          <w:szCs w:val="32"/>
        </w:rPr>
      </w:pPr>
      <w:r>
        <w:rPr>
          <w:rFonts w:ascii="黑体" w:eastAsia="黑体" w:hint="eastAsia"/>
          <w:sz w:val="32"/>
          <w:szCs w:val="32"/>
        </w:rPr>
        <w:t>三、实施机关：</w:t>
      </w:r>
    </w:p>
    <w:p w:rsidR="004D2235" w:rsidRDefault="00726E9F">
      <w:pPr>
        <w:tabs>
          <w:tab w:val="left" w:pos="1880"/>
        </w:tabs>
        <w:spacing w:line="600" w:lineRule="exact"/>
        <w:ind w:firstLineChars="200" w:firstLine="640"/>
        <w:rPr>
          <w:rFonts w:ascii="仿宋_GB2312" w:eastAsia="仿宋_GB2312" w:cs="黑体"/>
          <w:sz w:val="32"/>
          <w:szCs w:val="32"/>
        </w:rPr>
      </w:pPr>
      <w:r>
        <w:rPr>
          <w:rFonts w:ascii="仿宋_GB2312" w:eastAsia="仿宋_GB2312" w:cs="黑体" w:hint="eastAsia"/>
          <w:sz w:val="32"/>
          <w:szCs w:val="32"/>
        </w:rPr>
        <w:t>省级财政部门</w:t>
      </w:r>
    </w:p>
    <w:p w:rsidR="004D2235" w:rsidRDefault="00726E9F">
      <w:pPr>
        <w:numPr>
          <w:ilvl w:val="0"/>
          <w:numId w:val="1"/>
        </w:numPr>
        <w:tabs>
          <w:tab w:val="left" w:pos="1880"/>
        </w:tabs>
        <w:spacing w:line="600" w:lineRule="exact"/>
        <w:ind w:firstLineChars="200" w:firstLine="640"/>
        <w:rPr>
          <w:rFonts w:ascii="黑体" w:eastAsia="黑体"/>
          <w:sz w:val="32"/>
          <w:szCs w:val="32"/>
        </w:rPr>
      </w:pPr>
      <w:r>
        <w:rPr>
          <w:rFonts w:ascii="黑体" w:eastAsia="黑体" w:hint="eastAsia"/>
          <w:sz w:val="32"/>
          <w:szCs w:val="32"/>
        </w:rPr>
        <w:t>设定和实施依据：</w:t>
      </w:r>
    </w:p>
    <w:p w:rsidR="004D2235" w:rsidRDefault="00726E9F">
      <w:pPr>
        <w:tabs>
          <w:tab w:val="left" w:pos="1880"/>
        </w:tabs>
        <w:spacing w:line="60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《中华人民共和国注册会计师法》</w:t>
      </w:r>
    </w:p>
    <w:p w:rsidR="004D2235" w:rsidRDefault="00726E9F">
      <w:pPr>
        <w:numPr>
          <w:ilvl w:val="0"/>
          <w:numId w:val="1"/>
        </w:numPr>
        <w:tabs>
          <w:tab w:val="left" w:pos="1880"/>
        </w:tabs>
        <w:spacing w:line="600" w:lineRule="exact"/>
        <w:ind w:firstLineChars="200" w:firstLine="640"/>
        <w:rPr>
          <w:rFonts w:ascii="黑体" w:eastAsia="黑体"/>
          <w:sz w:val="32"/>
          <w:szCs w:val="32"/>
        </w:rPr>
      </w:pPr>
      <w:r>
        <w:rPr>
          <w:rFonts w:ascii="黑体" w:eastAsia="黑体" w:hint="eastAsia"/>
          <w:sz w:val="32"/>
          <w:szCs w:val="32"/>
        </w:rPr>
        <w:t>子项：</w:t>
      </w:r>
    </w:p>
    <w:p w:rsidR="004D2235" w:rsidRDefault="00726E9F">
      <w:pPr>
        <w:tabs>
          <w:tab w:val="left" w:pos="188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1.境外会计师事务所在境内临时办理审计业务审批</w:t>
      </w:r>
    </w:p>
    <w:p w:rsidR="004D2235" w:rsidRDefault="004D2235">
      <w:pPr>
        <w:pStyle w:val="a0"/>
        <w:rPr>
          <w:rFonts w:ascii="仿宋_GB2312" w:eastAsia="仿宋_GB2312" w:hAnsi="仿宋_GB2312" w:cs="仿宋_GB2312"/>
          <w:sz w:val="32"/>
          <w:szCs w:val="32"/>
        </w:rPr>
      </w:pPr>
    </w:p>
    <w:p w:rsidR="004D2235" w:rsidRDefault="00726E9F">
      <w:pPr>
        <w:numPr>
          <w:ilvl w:val="0"/>
          <w:numId w:val="1"/>
        </w:numPr>
        <w:tabs>
          <w:tab w:val="left" w:pos="1880"/>
        </w:tabs>
        <w:spacing w:line="600" w:lineRule="exact"/>
        <w:ind w:firstLineChars="200" w:firstLine="640"/>
        <w:rPr>
          <w:rFonts w:ascii="黑体" w:eastAsia="黑体"/>
          <w:sz w:val="32"/>
          <w:szCs w:val="32"/>
        </w:rPr>
      </w:pPr>
      <w:r>
        <w:rPr>
          <w:rFonts w:ascii="黑体" w:eastAsia="黑体" w:hint="eastAsia"/>
          <w:sz w:val="32"/>
          <w:szCs w:val="32"/>
        </w:rPr>
        <w:t>业务办理项：</w:t>
      </w:r>
    </w:p>
    <w:p w:rsidR="004D2235" w:rsidRDefault="00726E9F">
      <w:pPr>
        <w:tabs>
          <w:tab w:val="left" w:pos="188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 境外会计师事务所在境内临时办理审计业务审批</w:t>
      </w:r>
    </w:p>
    <w:p w:rsidR="004D2235" w:rsidRDefault="004D2235">
      <w:pPr>
        <w:pStyle w:val="a0"/>
        <w:rPr>
          <w:rFonts w:ascii="仿宋_GB2312" w:eastAsia="仿宋_GB2312" w:cs="黑体"/>
          <w:sz w:val="32"/>
          <w:szCs w:val="32"/>
        </w:rPr>
      </w:pPr>
    </w:p>
    <w:p w:rsidR="004D2235" w:rsidRDefault="004D2235">
      <w:pPr>
        <w:pStyle w:val="a0"/>
        <w:rPr>
          <w:rFonts w:ascii="仿宋_GB2312" w:eastAsia="仿宋_GB2312" w:cs="黑体"/>
          <w:sz w:val="32"/>
          <w:szCs w:val="32"/>
        </w:rPr>
      </w:pPr>
    </w:p>
    <w:p w:rsidR="004D2235" w:rsidRDefault="004D2235">
      <w:pPr>
        <w:pStyle w:val="a0"/>
        <w:rPr>
          <w:rFonts w:ascii="仿宋_GB2312" w:eastAsia="仿宋_GB2312" w:cs="黑体"/>
          <w:sz w:val="32"/>
          <w:szCs w:val="32"/>
        </w:rPr>
      </w:pPr>
    </w:p>
    <w:p w:rsidR="004D2235" w:rsidRDefault="004D2235">
      <w:pPr>
        <w:pStyle w:val="a0"/>
        <w:rPr>
          <w:rFonts w:ascii="仿宋_GB2312" w:eastAsia="仿宋_GB2312" w:cs="黑体"/>
          <w:sz w:val="32"/>
          <w:szCs w:val="32"/>
        </w:rPr>
      </w:pPr>
    </w:p>
    <w:p w:rsidR="004D2235" w:rsidRDefault="004D2235">
      <w:pPr>
        <w:tabs>
          <w:tab w:val="left" w:pos="1880"/>
        </w:tabs>
        <w:spacing w:line="600" w:lineRule="exact"/>
        <w:ind w:firstLineChars="200" w:firstLine="640"/>
        <w:rPr>
          <w:rFonts w:ascii="黑体" w:eastAsia="黑体"/>
          <w:sz w:val="32"/>
          <w:szCs w:val="32"/>
        </w:rPr>
        <w:sectPr w:rsidR="004D2235">
          <w:footerReference w:type="default" r:id="rId8"/>
          <w:pgSz w:w="11906" w:h="16838"/>
          <w:pgMar w:top="1440" w:right="1587" w:bottom="1440" w:left="1587" w:header="851" w:footer="992" w:gutter="0"/>
          <w:cols w:space="720"/>
          <w:docGrid w:type="lines" w:linePitch="312"/>
        </w:sectPr>
      </w:pPr>
    </w:p>
    <w:p w:rsidR="004D2235" w:rsidRDefault="004D2235">
      <w:pPr>
        <w:rPr>
          <w:rFonts w:ascii="黑体" w:eastAsia="黑体" w:hAnsi="黑体" w:cs="黑体"/>
          <w:sz w:val="32"/>
          <w:szCs w:val="32"/>
        </w:rPr>
      </w:pPr>
    </w:p>
    <w:p w:rsidR="004D2235" w:rsidRDefault="00726E9F">
      <w:pPr>
        <w:tabs>
          <w:tab w:val="left" w:pos="1880"/>
        </w:tabs>
        <w:spacing w:line="600" w:lineRule="exact"/>
        <w:jc w:val="center"/>
        <w:rPr>
          <w:rFonts w:ascii="黑体" w:eastAsia="黑体"/>
          <w:sz w:val="32"/>
          <w:szCs w:val="32"/>
        </w:rPr>
      </w:pPr>
      <w:r>
        <w:rPr>
          <w:rFonts w:ascii="黑体" w:eastAsia="黑体" w:hint="eastAsia"/>
          <w:sz w:val="32"/>
          <w:szCs w:val="32"/>
        </w:rPr>
        <w:t>境外会计师事务所在境内临时办理审计业务审批</w:t>
      </w:r>
    </w:p>
    <w:p w:rsidR="004D2235" w:rsidRDefault="00726E9F">
      <w:pPr>
        <w:tabs>
          <w:tab w:val="left" w:pos="1880"/>
        </w:tabs>
        <w:spacing w:line="600" w:lineRule="exact"/>
        <w:jc w:val="center"/>
        <w:rPr>
          <w:rFonts w:ascii="黑体" w:eastAsia="黑体"/>
          <w:sz w:val="32"/>
          <w:szCs w:val="32"/>
        </w:rPr>
      </w:pPr>
      <w:r>
        <w:rPr>
          <w:rFonts w:ascii="黑体" w:eastAsia="黑体" w:hint="eastAsia"/>
          <w:sz w:val="32"/>
          <w:szCs w:val="32"/>
        </w:rPr>
        <w:t>00011310400001</w:t>
      </w:r>
    </w:p>
    <w:p w:rsidR="004D2235" w:rsidRDefault="004D2235">
      <w:pPr>
        <w:pStyle w:val="a0"/>
      </w:pPr>
    </w:p>
    <w:p w:rsidR="004D2235" w:rsidRDefault="00726E9F" w:rsidP="0048525B">
      <w:pPr>
        <w:numPr>
          <w:ilvl w:val="0"/>
          <w:numId w:val="2"/>
        </w:numPr>
        <w:tabs>
          <w:tab w:val="left" w:pos="1880"/>
        </w:tabs>
        <w:spacing w:line="600" w:lineRule="exact"/>
        <w:ind w:firstLineChars="177" w:firstLine="566"/>
        <w:rPr>
          <w:rFonts w:ascii="黑体" w:eastAsia="黑体"/>
          <w:sz w:val="32"/>
          <w:szCs w:val="32"/>
        </w:rPr>
      </w:pPr>
      <w:r>
        <w:rPr>
          <w:rFonts w:ascii="黑体" w:eastAsia="黑体" w:hint="eastAsia"/>
          <w:sz w:val="32"/>
          <w:szCs w:val="32"/>
        </w:rPr>
        <w:t>基本要素</w:t>
      </w:r>
    </w:p>
    <w:p w:rsidR="004D2235" w:rsidRDefault="00726E9F">
      <w:pPr>
        <w:tabs>
          <w:tab w:val="left" w:pos="1880"/>
        </w:tabs>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1.行政许可事项名称及编码</w:t>
      </w:r>
    </w:p>
    <w:p w:rsidR="004D2235" w:rsidRDefault="00726E9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境外会计师事务所在境内临时办理审计业务审批【000113104000】</w:t>
      </w:r>
    </w:p>
    <w:p w:rsidR="004D2235" w:rsidRDefault="00726E9F">
      <w:pPr>
        <w:tabs>
          <w:tab w:val="left" w:pos="1880"/>
        </w:tabs>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2.行政许可事项子项名称及编码：</w:t>
      </w:r>
      <w:r>
        <w:rPr>
          <w:rFonts w:ascii="仿宋_GB2312" w:eastAsia="仿宋_GB2312" w:hAnsi="仿宋_GB2312" w:cs="仿宋_GB2312" w:hint="eastAsia"/>
          <w:sz w:val="32"/>
          <w:szCs w:val="32"/>
        </w:rPr>
        <w:t>无</w:t>
      </w:r>
    </w:p>
    <w:p w:rsidR="004D2235" w:rsidRDefault="00726E9F">
      <w:pPr>
        <w:tabs>
          <w:tab w:val="left" w:pos="1880"/>
        </w:tabs>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3.行政许可事项业务办理项名称及编码</w:t>
      </w:r>
    </w:p>
    <w:p w:rsidR="004D2235" w:rsidRDefault="00726E9F">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境外会计师事务所在境内临时办理审计业务审批【00011310400001】</w:t>
      </w:r>
    </w:p>
    <w:p w:rsidR="004D2235" w:rsidRDefault="00726E9F">
      <w:pPr>
        <w:tabs>
          <w:tab w:val="left" w:pos="1880"/>
        </w:tabs>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4.设定依据</w:t>
      </w:r>
    </w:p>
    <w:p w:rsidR="004D2235" w:rsidRDefault="00726E9F">
      <w:pPr>
        <w:tabs>
          <w:tab w:val="left" w:pos="188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(1)《中华人民共和国注册会计师法》（第四十四条）</w:t>
      </w:r>
    </w:p>
    <w:p w:rsidR="004D2235" w:rsidRDefault="00726E9F">
      <w:pPr>
        <w:tabs>
          <w:tab w:val="left" w:pos="1880"/>
        </w:tabs>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5.实施依据</w:t>
      </w:r>
    </w:p>
    <w:p w:rsidR="004D2235" w:rsidRDefault="00726E9F">
      <w:pPr>
        <w:tabs>
          <w:tab w:val="left" w:pos="188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(1)《中华人民共和国注册会计师法》（第四十四条）</w:t>
      </w:r>
    </w:p>
    <w:p w:rsidR="004D2235" w:rsidRDefault="00726E9F">
      <w:pPr>
        <w:tabs>
          <w:tab w:val="left" w:pos="1880"/>
        </w:tabs>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6.监管依据</w:t>
      </w:r>
    </w:p>
    <w:p w:rsidR="004D2235" w:rsidRDefault="00726E9F">
      <w:pPr>
        <w:tabs>
          <w:tab w:val="left" w:pos="188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(1)《中华人民共和国注册会计师法》《境外会计师事务所在中国内地临时执行审计业务暂行规定》</w:t>
      </w:r>
    </w:p>
    <w:p w:rsidR="004D2235" w:rsidRDefault="00726E9F">
      <w:pPr>
        <w:tabs>
          <w:tab w:val="left" w:pos="1880"/>
        </w:tabs>
        <w:spacing w:line="600" w:lineRule="exact"/>
        <w:ind w:firstLineChars="200" w:firstLine="643"/>
        <w:rPr>
          <w:rFonts w:ascii="仿宋_GB2312" w:eastAsia="仿宋_GB2312" w:cs="黑体"/>
          <w:sz w:val="32"/>
          <w:szCs w:val="32"/>
        </w:rPr>
      </w:pPr>
      <w:r>
        <w:rPr>
          <w:rFonts w:ascii="仿宋_GB2312" w:eastAsia="仿宋_GB2312" w:hAnsi="仿宋_GB2312" w:cs="仿宋_GB2312" w:hint="eastAsia"/>
          <w:b/>
          <w:bCs/>
          <w:sz w:val="32"/>
          <w:szCs w:val="32"/>
        </w:rPr>
        <w:t>7.实施机关:</w:t>
      </w:r>
      <w:r>
        <w:rPr>
          <w:rFonts w:ascii="仿宋_GB2312" w:eastAsia="仿宋_GB2312" w:cs="黑体" w:hint="eastAsia"/>
          <w:sz w:val="32"/>
          <w:szCs w:val="32"/>
        </w:rPr>
        <w:t>省级财政部门</w:t>
      </w:r>
    </w:p>
    <w:p w:rsidR="004D2235" w:rsidRDefault="00726E9F">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8.审批层级:</w:t>
      </w:r>
      <w:r>
        <w:rPr>
          <w:rFonts w:ascii="仿宋_GB2312" w:eastAsia="仿宋_GB2312" w:cs="黑体" w:hint="eastAsia"/>
          <w:sz w:val="32"/>
          <w:szCs w:val="32"/>
        </w:rPr>
        <w:t>省级</w:t>
      </w:r>
    </w:p>
    <w:p w:rsidR="004D2235" w:rsidRDefault="00726E9F">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9.行使层级:</w:t>
      </w:r>
      <w:r>
        <w:rPr>
          <w:rFonts w:ascii="仿宋_GB2312" w:eastAsia="仿宋_GB2312" w:cs="黑体" w:hint="eastAsia"/>
          <w:sz w:val="32"/>
          <w:szCs w:val="32"/>
        </w:rPr>
        <w:t>省级</w:t>
      </w:r>
    </w:p>
    <w:p w:rsidR="004D2235" w:rsidRDefault="00726E9F">
      <w:pPr>
        <w:tabs>
          <w:tab w:val="left" w:pos="1880"/>
        </w:tabs>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10.是否由审批机关受理:</w:t>
      </w:r>
      <w:r>
        <w:rPr>
          <w:rFonts w:ascii="仿宋_GB2312" w:eastAsia="仿宋_GB2312" w:hAnsi="仿宋_GB2312" w:cs="仿宋_GB2312" w:hint="eastAsia"/>
          <w:sz w:val="32"/>
          <w:szCs w:val="32"/>
        </w:rPr>
        <w:t>是</w:t>
      </w:r>
    </w:p>
    <w:p w:rsidR="004D2235" w:rsidRDefault="00726E9F">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11.受理层级:</w:t>
      </w:r>
      <w:r>
        <w:rPr>
          <w:rFonts w:ascii="仿宋_GB2312" w:eastAsia="仿宋_GB2312" w:cs="黑体" w:hint="eastAsia"/>
          <w:sz w:val="32"/>
          <w:szCs w:val="32"/>
        </w:rPr>
        <w:t>省级</w:t>
      </w:r>
    </w:p>
    <w:p w:rsidR="004D2235" w:rsidRDefault="00726E9F">
      <w:pPr>
        <w:tabs>
          <w:tab w:val="left" w:pos="1880"/>
        </w:tabs>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12.是否存在初审环节:</w:t>
      </w:r>
      <w:r>
        <w:rPr>
          <w:rFonts w:ascii="仿宋_GB2312" w:eastAsia="仿宋_GB2312" w:hAnsi="仿宋_GB2312" w:cs="仿宋_GB2312" w:hint="eastAsia"/>
          <w:sz w:val="32"/>
          <w:szCs w:val="32"/>
        </w:rPr>
        <w:t>否</w:t>
      </w:r>
    </w:p>
    <w:p w:rsidR="004D2235" w:rsidRDefault="00726E9F">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13.初审层级:</w:t>
      </w:r>
    </w:p>
    <w:p w:rsidR="004D2235" w:rsidRDefault="00726E9F">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14.对应政务服务事项国家级基本目录名称:</w:t>
      </w:r>
      <w:r>
        <w:rPr>
          <w:rFonts w:ascii="仿宋_GB2312" w:eastAsia="仿宋_GB2312" w:hAnsi="仿宋_GB2312" w:cs="仿宋_GB2312" w:hint="eastAsia"/>
          <w:sz w:val="32"/>
          <w:szCs w:val="32"/>
        </w:rPr>
        <w:t>境外会计师事务所来内地临时办理审计业务审批</w:t>
      </w:r>
    </w:p>
    <w:p w:rsidR="004D2235" w:rsidRDefault="00726E9F">
      <w:pPr>
        <w:tabs>
          <w:tab w:val="left" w:pos="1880"/>
        </w:tabs>
        <w:spacing w:line="600" w:lineRule="exact"/>
        <w:ind w:leftChars="304" w:left="638"/>
        <w:rPr>
          <w:rFonts w:ascii="仿宋_GB2312" w:eastAsia="仿宋_GB2312" w:cs="黑体"/>
          <w:sz w:val="32"/>
          <w:szCs w:val="32"/>
        </w:rPr>
      </w:pPr>
      <w:r>
        <w:rPr>
          <w:rFonts w:ascii="仿宋_GB2312" w:eastAsia="仿宋_GB2312" w:hAnsi="仿宋_GB2312" w:cs="仿宋_GB2312" w:hint="eastAsia"/>
          <w:b/>
          <w:bCs/>
          <w:sz w:val="32"/>
          <w:szCs w:val="32"/>
        </w:rPr>
        <w:t>15.要素统一情况:</w:t>
      </w:r>
    </w:p>
    <w:p w:rsidR="004D2235" w:rsidRDefault="00726E9F" w:rsidP="0048525B">
      <w:pPr>
        <w:tabs>
          <w:tab w:val="left" w:pos="1880"/>
        </w:tabs>
        <w:spacing w:line="600" w:lineRule="exact"/>
        <w:ind w:firstLineChars="200" w:firstLine="640"/>
        <w:rPr>
          <w:rFonts w:ascii="仿宋_GB2312" w:eastAsia="仿宋_GB2312" w:hAnsi="仿宋_GB2312" w:cs="仿宋_GB2312"/>
          <w:b/>
          <w:bCs/>
          <w:sz w:val="32"/>
          <w:szCs w:val="32"/>
        </w:rPr>
      </w:pPr>
      <w:r>
        <w:rPr>
          <w:rFonts w:ascii="黑体" w:eastAsia="黑体" w:hAnsi="黑体" w:cs="黑体" w:hint="eastAsia"/>
          <w:sz w:val="32"/>
          <w:szCs w:val="32"/>
        </w:rPr>
        <w:t>二、行政许可事项类型</w:t>
      </w:r>
    </w:p>
    <w:p w:rsidR="004D2235" w:rsidRDefault="00726E9F">
      <w:pPr>
        <w:spacing w:line="560" w:lineRule="exact"/>
        <w:ind w:firstLineChars="200" w:firstLine="640"/>
        <w:rPr>
          <w:rFonts w:ascii="仿宋_GB2312" w:eastAsia="仿宋_GB2312"/>
          <w:sz w:val="32"/>
          <w:szCs w:val="32"/>
        </w:rPr>
      </w:pPr>
      <w:r>
        <w:rPr>
          <w:rFonts w:ascii="仿宋_GB2312" w:eastAsia="仿宋_GB2312" w:hint="eastAsia"/>
          <w:sz w:val="32"/>
          <w:szCs w:val="32"/>
        </w:rPr>
        <w:t>资格型</w:t>
      </w:r>
    </w:p>
    <w:p w:rsidR="004D2235" w:rsidRDefault="00726E9F" w:rsidP="0048525B">
      <w:pPr>
        <w:tabs>
          <w:tab w:val="left" w:pos="1880"/>
        </w:tabs>
        <w:spacing w:line="600" w:lineRule="exact"/>
        <w:ind w:firstLineChars="200" w:firstLine="640"/>
        <w:rPr>
          <w:rFonts w:ascii="仿宋_GB2312" w:eastAsia="仿宋_GB2312" w:hAnsi="仿宋_GB2312" w:cs="仿宋_GB2312"/>
          <w:b/>
          <w:bCs/>
          <w:sz w:val="32"/>
          <w:szCs w:val="32"/>
        </w:rPr>
      </w:pPr>
      <w:r>
        <w:rPr>
          <w:rFonts w:ascii="黑体" w:eastAsia="黑体" w:hAnsi="黑体" w:cs="黑体" w:hint="eastAsia"/>
          <w:sz w:val="32"/>
          <w:szCs w:val="32"/>
        </w:rPr>
        <w:t>三、行政许可条件</w:t>
      </w:r>
    </w:p>
    <w:p w:rsidR="004D2235" w:rsidRPr="0048525B" w:rsidRDefault="0048525B">
      <w:pPr>
        <w:tabs>
          <w:tab w:val="left" w:pos="1880"/>
        </w:tabs>
        <w:spacing w:line="600" w:lineRule="exact"/>
        <w:ind w:firstLineChars="200" w:firstLine="643"/>
        <w:rPr>
          <w:rFonts w:ascii="楷体" w:eastAsia="楷体" w:hAnsi="楷体" w:cs="仿宋_GB2312"/>
          <w:b/>
          <w:bCs/>
          <w:sz w:val="32"/>
          <w:szCs w:val="32"/>
        </w:rPr>
      </w:pPr>
      <w:r w:rsidRPr="0048525B">
        <w:rPr>
          <w:rFonts w:ascii="楷体" w:eastAsia="楷体" w:hAnsi="楷体" w:cs="仿宋_GB2312" w:hint="eastAsia"/>
          <w:b/>
          <w:bCs/>
          <w:sz w:val="32"/>
          <w:szCs w:val="32"/>
        </w:rPr>
        <w:t>（一）</w:t>
      </w:r>
      <w:r w:rsidR="00726E9F" w:rsidRPr="0048525B">
        <w:rPr>
          <w:rFonts w:ascii="楷体" w:eastAsia="楷体" w:hAnsi="楷体" w:cs="仿宋_GB2312" w:hint="eastAsia"/>
          <w:b/>
          <w:bCs/>
          <w:sz w:val="32"/>
          <w:szCs w:val="32"/>
        </w:rPr>
        <w:t>准予行政许可的条件</w:t>
      </w:r>
    </w:p>
    <w:p w:rsidR="004D2235" w:rsidRDefault="00726E9F">
      <w:pPr>
        <w:tabs>
          <w:tab w:val="left" w:pos="188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（1）境外会计师事务所的范围:香港特别行政区、澳门特别行政区、台湾地区以及外国注册设立的会计师事务所。</w:t>
      </w:r>
    </w:p>
    <w:p w:rsidR="004D2235" w:rsidRDefault="00726E9F">
      <w:pPr>
        <w:tabs>
          <w:tab w:val="left" w:pos="188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（2）临时执行审计业务的范围:仅限于境外委托方委托的审计业务，且非中国法律法规规定应当由内地会计师事务所及其注册会计师执行的业务。</w:t>
      </w:r>
    </w:p>
    <w:p w:rsidR="004D2235" w:rsidRDefault="00726E9F">
      <w:pPr>
        <w:tabs>
          <w:tab w:val="left" w:pos="1880"/>
        </w:tabs>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（3）不具有《境外会计师事务所在中国内地临时执行审计业务暂行规定》（财会〔2011〕4号）第十二条中“5年以内不再受理其临时执业申请”的不当行为且仍在处罚期内的。</w:t>
      </w:r>
    </w:p>
    <w:p w:rsidR="004D2235" w:rsidRPr="0048525B" w:rsidRDefault="0048525B">
      <w:pPr>
        <w:tabs>
          <w:tab w:val="left" w:pos="1880"/>
        </w:tabs>
        <w:spacing w:line="600" w:lineRule="exact"/>
        <w:ind w:firstLineChars="200" w:firstLine="643"/>
        <w:rPr>
          <w:rFonts w:ascii="楷体" w:eastAsia="楷体" w:hAnsi="楷体" w:cs="仿宋_GB2312"/>
          <w:b/>
          <w:bCs/>
          <w:sz w:val="32"/>
          <w:szCs w:val="32"/>
        </w:rPr>
      </w:pPr>
      <w:r w:rsidRPr="0048525B">
        <w:rPr>
          <w:rFonts w:ascii="楷体" w:eastAsia="楷体" w:hAnsi="楷体" w:cs="仿宋_GB2312" w:hint="eastAsia"/>
          <w:b/>
          <w:bCs/>
          <w:sz w:val="32"/>
          <w:szCs w:val="32"/>
        </w:rPr>
        <w:t>（二）</w:t>
      </w:r>
      <w:r w:rsidR="00726E9F" w:rsidRPr="0048525B">
        <w:rPr>
          <w:rFonts w:ascii="楷体" w:eastAsia="楷体" w:hAnsi="楷体" w:cs="仿宋_GB2312" w:hint="eastAsia"/>
          <w:b/>
          <w:bCs/>
          <w:sz w:val="32"/>
          <w:szCs w:val="32"/>
        </w:rPr>
        <w:t>规定行政许可条件的依据</w:t>
      </w:r>
    </w:p>
    <w:p w:rsidR="004D2235" w:rsidRDefault="00726E9F">
      <w:pPr>
        <w:tabs>
          <w:tab w:val="left" w:pos="188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《中华人民共和国注册会计师法》第四十四条  外国会计师事务所需要在中国境内临时办理有关业务的，须经有关的省、自治区、直辖市人民政府财政部门批准。</w:t>
      </w:r>
    </w:p>
    <w:p w:rsidR="004D2235" w:rsidRDefault="00726E9F">
      <w:pPr>
        <w:tabs>
          <w:tab w:val="left" w:pos="1880"/>
        </w:tabs>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《境外会计师事务所在中国内地临时执行审计业务暂行规</w:t>
      </w:r>
      <w:r>
        <w:rPr>
          <w:rFonts w:ascii="仿宋_GB2312" w:eastAsia="仿宋_GB2312" w:hAnsi="仿宋_GB2312" w:cs="仿宋_GB2312" w:hint="eastAsia"/>
          <w:sz w:val="32"/>
          <w:szCs w:val="32"/>
        </w:rPr>
        <w:lastRenderedPageBreak/>
        <w:t>定》第二条  本暂行规定所称的境外会计师事务所，是指在香港特别行政区、澳门特别行政区、台湾地区以及外国注册设立的会计师事务所。  第三条境外会计师事务所在中国内地临时执业应当向临时执业所在地的省级财政部门提出书面申请。境外会计师事务所需在中国内地两个或两个以上省、自治区、直辖市临时执业的，应当向财政部提出申请。经财政部门批准并颁发临时执业许可证后，境外会计师事务所方可在中国内地临时执业。</w:t>
      </w:r>
    </w:p>
    <w:p w:rsidR="004D2235" w:rsidRDefault="00726E9F" w:rsidP="0048525B">
      <w:pPr>
        <w:tabs>
          <w:tab w:val="left" w:pos="1880"/>
        </w:tabs>
        <w:spacing w:line="600" w:lineRule="exact"/>
        <w:ind w:firstLineChars="200" w:firstLine="640"/>
        <w:rPr>
          <w:rFonts w:ascii="仿宋_GB2312" w:eastAsia="仿宋_GB2312" w:hAnsi="仿宋_GB2312" w:cs="仿宋_GB2312"/>
          <w:b/>
          <w:bCs/>
          <w:sz w:val="32"/>
          <w:szCs w:val="32"/>
        </w:rPr>
      </w:pPr>
      <w:r>
        <w:rPr>
          <w:rFonts w:ascii="黑体" w:eastAsia="黑体" w:hAnsi="黑体" w:cs="黑体" w:hint="eastAsia"/>
          <w:sz w:val="32"/>
          <w:szCs w:val="32"/>
        </w:rPr>
        <w:t>四、行政许可服务对象类型与改革举措</w:t>
      </w:r>
    </w:p>
    <w:p w:rsidR="004D2235" w:rsidRDefault="00726E9F">
      <w:pPr>
        <w:tabs>
          <w:tab w:val="left" w:pos="1880"/>
        </w:tabs>
        <w:spacing w:line="600"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1.服务对象类型:</w:t>
      </w:r>
      <w:r>
        <w:rPr>
          <w:rFonts w:ascii="仿宋_GB2312" w:eastAsia="仿宋_GB2312" w:hAnsi="仿宋_GB2312" w:cs="仿宋_GB2312" w:hint="eastAsia"/>
          <w:sz w:val="32"/>
          <w:szCs w:val="32"/>
        </w:rPr>
        <w:t>非法人组织、非营利法人</w:t>
      </w:r>
    </w:p>
    <w:p w:rsidR="004D2235" w:rsidRDefault="00726E9F">
      <w:pPr>
        <w:tabs>
          <w:tab w:val="left" w:pos="1880"/>
        </w:tabs>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2.是否为涉企许可事项:</w:t>
      </w:r>
      <w:r>
        <w:rPr>
          <w:rFonts w:ascii="仿宋_GB2312" w:eastAsia="仿宋_GB2312" w:hAnsi="仿宋_GB2312" w:cs="仿宋_GB2312" w:hint="eastAsia"/>
          <w:sz w:val="32"/>
          <w:szCs w:val="32"/>
        </w:rPr>
        <w:t>是</w:t>
      </w:r>
    </w:p>
    <w:p w:rsidR="004D2235" w:rsidRDefault="00726E9F">
      <w:pPr>
        <w:tabs>
          <w:tab w:val="left" w:pos="1880"/>
        </w:tabs>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3.涉企经营许可事项名称:</w:t>
      </w:r>
      <w:r>
        <w:rPr>
          <w:rFonts w:ascii="仿宋_GB2312" w:eastAsia="仿宋_GB2312" w:hAnsi="仿宋_GB2312" w:cs="仿宋_GB2312" w:hint="eastAsia"/>
          <w:sz w:val="32"/>
          <w:szCs w:val="32"/>
        </w:rPr>
        <w:t>境外会计师事务所在境内临时办理审计业务审批</w:t>
      </w:r>
    </w:p>
    <w:p w:rsidR="004D2235" w:rsidRDefault="00726E9F">
      <w:pPr>
        <w:tabs>
          <w:tab w:val="left" w:pos="1880"/>
        </w:tabs>
        <w:spacing w:line="600" w:lineRule="exact"/>
        <w:ind w:firstLineChars="200" w:firstLine="643"/>
      </w:pPr>
      <w:r>
        <w:rPr>
          <w:rFonts w:ascii="仿宋_GB2312" w:eastAsia="仿宋_GB2312" w:hAnsi="仿宋_GB2312" w:cs="仿宋_GB2312" w:hint="eastAsia"/>
          <w:b/>
          <w:bCs/>
          <w:sz w:val="32"/>
          <w:szCs w:val="32"/>
        </w:rPr>
        <w:t>4.许可证件名称:</w:t>
      </w:r>
      <w:r>
        <w:rPr>
          <w:rFonts w:ascii="仿宋_GB2312" w:eastAsia="仿宋_GB2312" w:hAnsi="仿宋_GB2312" w:cs="仿宋_GB2312" w:hint="eastAsia"/>
          <w:sz w:val="32"/>
          <w:szCs w:val="32"/>
        </w:rPr>
        <w:t>境外会计师事务所临时执行审计业务许可证</w:t>
      </w:r>
    </w:p>
    <w:p w:rsidR="004D2235" w:rsidRDefault="00726E9F">
      <w:pPr>
        <w:tabs>
          <w:tab w:val="left" w:pos="1880"/>
        </w:tabs>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5.改革方式:</w:t>
      </w:r>
      <w:r>
        <w:rPr>
          <w:rFonts w:ascii="仿宋_GB2312" w:eastAsia="仿宋_GB2312" w:hAnsi="仿宋_GB2312" w:cs="仿宋_GB2312" w:hint="eastAsia"/>
          <w:sz w:val="32"/>
          <w:szCs w:val="32"/>
        </w:rPr>
        <w:t>优化审批服务</w:t>
      </w:r>
    </w:p>
    <w:p w:rsidR="004D2235" w:rsidRDefault="00726E9F">
      <w:pPr>
        <w:tabs>
          <w:tab w:val="left" w:pos="1880"/>
        </w:tabs>
        <w:spacing w:line="600"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6.具体改革举措：</w:t>
      </w:r>
      <w:r>
        <w:rPr>
          <w:rFonts w:ascii="仿宋_GB2312" w:eastAsia="仿宋_GB2312" w:hint="eastAsia"/>
          <w:sz w:val="32"/>
          <w:szCs w:val="32"/>
        </w:rPr>
        <w:t>实行申请审批全流程网上办理。</w:t>
      </w:r>
    </w:p>
    <w:p w:rsidR="004D2235" w:rsidRDefault="00726E9F">
      <w:pPr>
        <w:tabs>
          <w:tab w:val="left" w:pos="1880"/>
        </w:tabs>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7.加强事中事后监管措施</w:t>
      </w:r>
    </w:p>
    <w:p w:rsidR="004D2235" w:rsidRDefault="00726E9F">
      <w:pPr>
        <w:ind w:firstLineChars="200" w:firstLine="640"/>
        <w:rPr>
          <w:rFonts w:ascii="仿宋_GB2312" w:eastAsia="仿宋_GB2312"/>
          <w:sz w:val="32"/>
          <w:szCs w:val="32"/>
        </w:rPr>
      </w:pPr>
      <w:r>
        <w:rPr>
          <w:rFonts w:ascii="仿宋_GB2312" w:eastAsia="仿宋_GB2312" w:hint="eastAsia"/>
          <w:sz w:val="32"/>
          <w:szCs w:val="32"/>
        </w:rPr>
        <w:t>财政部门应当加强对境外会计师事务所在中国内地临时执业的监督和管理，采取约谈境外会计师事务所和境内相关机构、现场走访、定期核查等多种形式监督检查临时执业情况。对临时执业审批和管理中发现的不当行为，按下列规定处理：（一）未按规定办理临时执业许可证，或者临时执业许可证已过期但仍在</w:t>
      </w:r>
      <w:r>
        <w:rPr>
          <w:rFonts w:ascii="仿宋_GB2312" w:eastAsia="仿宋_GB2312" w:hint="eastAsia"/>
          <w:sz w:val="32"/>
          <w:szCs w:val="32"/>
        </w:rPr>
        <w:lastRenderedPageBreak/>
        <w:t>中国内地临时执业的，责令其停止执业活动，予以公告，5年以内不再受理其临时执业申请。（二）在申请临时执业许可证过程中弄虚作假的，不予批准，5年以内不再受理其临时执业申请。（三）境外会计师事务所终止经营或被境外相关机构撤销执业资格后，仍以原获得的临时执业许可证在中国内地临时执业的，责令其停止执业活动，予以公告。对其执业的注册会计师，予以公告，5年以内不再受理与其相关的临时执业申请。（四）未按临时执业申请的时间、地点、人员和境内相关机构名单开展临时执业活动且未及时向审批机关报告的，责令其限期改正；情节较重的，予以公告，5年以内不再受理其临时执业申请。（五）未按规定报备临时执业业务活动的，责令其限期改正；情节较重的，予以公告，5年以内不再受理其临时执业申请。（六）境外会计师事务所和境内相关机构、个人存在违反中国保密法律法规的，责令其限期改正，不再受理其临时执业申请；涉嫌犯罪的，移交司法机关处理。</w:t>
      </w:r>
    </w:p>
    <w:p w:rsidR="004D2235" w:rsidRDefault="00726E9F" w:rsidP="0048525B">
      <w:pPr>
        <w:tabs>
          <w:tab w:val="left" w:pos="1880"/>
        </w:tabs>
        <w:spacing w:line="600" w:lineRule="exact"/>
        <w:ind w:firstLineChars="200" w:firstLine="640"/>
        <w:rPr>
          <w:rFonts w:ascii="仿宋_GB2312" w:eastAsia="仿宋_GB2312" w:hAnsi="仿宋_GB2312" w:cs="仿宋_GB2312"/>
          <w:b/>
          <w:bCs/>
          <w:sz w:val="32"/>
          <w:szCs w:val="32"/>
        </w:rPr>
      </w:pPr>
      <w:r>
        <w:rPr>
          <w:rFonts w:ascii="黑体" w:eastAsia="黑体" w:hAnsi="黑体" w:cs="黑体" w:hint="eastAsia"/>
          <w:sz w:val="32"/>
          <w:szCs w:val="32"/>
        </w:rPr>
        <w:t>五、申请材料</w:t>
      </w:r>
    </w:p>
    <w:p w:rsidR="004D2235" w:rsidRPr="0048525B" w:rsidRDefault="0048525B">
      <w:pPr>
        <w:tabs>
          <w:tab w:val="left" w:pos="1880"/>
        </w:tabs>
        <w:spacing w:line="600" w:lineRule="exact"/>
        <w:ind w:firstLineChars="200" w:firstLine="643"/>
        <w:rPr>
          <w:rFonts w:ascii="楷体" w:eastAsia="楷体" w:hAnsi="楷体" w:cs="仿宋_GB2312"/>
          <w:b/>
          <w:bCs/>
          <w:sz w:val="32"/>
          <w:szCs w:val="32"/>
        </w:rPr>
      </w:pPr>
      <w:r w:rsidRPr="0048525B">
        <w:rPr>
          <w:rFonts w:ascii="楷体" w:eastAsia="楷体" w:hAnsi="楷体" w:cs="仿宋_GB2312" w:hint="eastAsia"/>
          <w:b/>
          <w:bCs/>
          <w:sz w:val="32"/>
          <w:szCs w:val="32"/>
        </w:rPr>
        <w:t>（一）</w:t>
      </w:r>
      <w:r w:rsidR="00726E9F" w:rsidRPr="0048525B">
        <w:rPr>
          <w:rFonts w:ascii="楷体" w:eastAsia="楷体" w:hAnsi="楷体" w:cs="仿宋_GB2312" w:hint="eastAsia"/>
          <w:b/>
          <w:bCs/>
          <w:sz w:val="32"/>
          <w:szCs w:val="32"/>
        </w:rPr>
        <w:t>申请材料名称</w:t>
      </w:r>
    </w:p>
    <w:p w:rsidR="004D2235" w:rsidRDefault="00726E9F">
      <w:pPr>
        <w:tabs>
          <w:tab w:val="left" w:pos="1880"/>
        </w:tabs>
        <w:spacing w:line="600" w:lineRule="exact"/>
        <w:ind w:firstLineChars="200" w:firstLine="640"/>
        <w:rPr>
          <w:rFonts w:ascii="仿宋_GB2312" w:eastAsia="仿宋_GB2312" w:hAnsi="仿宋_GB2312" w:cs="仿宋_GB2312"/>
          <w:sz w:val="32"/>
          <w:szCs w:val="32"/>
        </w:rPr>
      </w:pPr>
      <w:r>
        <w:rPr>
          <w:rFonts w:eastAsia="仿宋_GB2312" w:cs="Calibri"/>
          <w:sz w:val="32"/>
          <w:szCs w:val="32"/>
        </w:rPr>
        <w:t>①</w:t>
      </w:r>
      <w:r>
        <w:rPr>
          <w:rFonts w:ascii="仿宋_GB2312" w:eastAsia="仿宋_GB2312" w:hAnsi="仿宋_GB2312" w:cs="仿宋_GB2312" w:hint="eastAsia"/>
          <w:sz w:val="32"/>
          <w:szCs w:val="32"/>
        </w:rPr>
        <w:t>境外会计师事务所在中国内地临时执行审计业务申请表</w:t>
      </w:r>
      <w:r w:rsidR="00D942D1">
        <w:rPr>
          <w:rFonts w:ascii="仿宋" w:eastAsia="仿宋" w:hAnsi="仿宋" w:hint="eastAsia"/>
          <w:sz w:val="32"/>
        </w:rPr>
        <w:t>（原件扫描上传）</w:t>
      </w:r>
    </w:p>
    <w:p w:rsidR="004D2235" w:rsidRDefault="00726E9F">
      <w:pPr>
        <w:tabs>
          <w:tab w:val="left" w:pos="1880"/>
        </w:tabs>
        <w:spacing w:line="600" w:lineRule="exact"/>
        <w:ind w:firstLineChars="200" w:firstLine="640"/>
        <w:rPr>
          <w:rFonts w:ascii="仿宋_GB2312" w:eastAsia="仿宋_GB2312" w:hAnsi="仿宋_GB2312" w:cs="仿宋_GB2312"/>
          <w:sz w:val="32"/>
          <w:szCs w:val="32"/>
        </w:rPr>
      </w:pPr>
      <w:r>
        <w:rPr>
          <w:rFonts w:eastAsia="仿宋_GB2312" w:cs="Calibri"/>
          <w:sz w:val="32"/>
          <w:szCs w:val="32"/>
        </w:rPr>
        <w:t>②</w:t>
      </w:r>
      <w:r>
        <w:rPr>
          <w:rFonts w:ascii="仿宋_GB2312" w:eastAsia="仿宋_GB2312" w:hAnsi="仿宋_GB2312" w:cs="仿宋_GB2312" w:hint="eastAsia"/>
          <w:sz w:val="32"/>
          <w:szCs w:val="32"/>
        </w:rPr>
        <w:t>境外会计师事务所所在国家或地区的开业证书和营业执照</w:t>
      </w:r>
      <w:r w:rsidR="00D942D1">
        <w:rPr>
          <w:rFonts w:ascii="仿宋" w:eastAsia="仿宋" w:hAnsi="仿宋" w:hint="eastAsia"/>
          <w:sz w:val="32"/>
        </w:rPr>
        <w:t>（原件扫描上传）</w:t>
      </w:r>
    </w:p>
    <w:p w:rsidR="004D2235" w:rsidRDefault="00726E9F">
      <w:pPr>
        <w:tabs>
          <w:tab w:val="left" w:pos="1880"/>
        </w:tabs>
        <w:spacing w:line="600" w:lineRule="exact"/>
        <w:ind w:firstLineChars="200" w:firstLine="640"/>
        <w:rPr>
          <w:rFonts w:ascii="仿宋_GB2312" w:eastAsia="仿宋_GB2312" w:hAnsi="仿宋_GB2312" w:cs="仿宋_GB2312"/>
          <w:sz w:val="32"/>
          <w:szCs w:val="32"/>
        </w:rPr>
      </w:pPr>
      <w:r>
        <w:rPr>
          <w:rFonts w:eastAsia="仿宋_GB2312" w:cs="Calibri"/>
          <w:sz w:val="32"/>
          <w:szCs w:val="32"/>
        </w:rPr>
        <w:t>③</w:t>
      </w:r>
      <w:r>
        <w:rPr>
          <w:rFonts w:ascii="仿宋_GB2312" w:eastAsia="仿宋_GB2312" w:hAnsi="仿宋_GB2312" w:cs="仿宋_GB2312" w:hint="eastAsia"/>
          <w:sz w:val="32"/>
          <w:szCs w:val="32"/>
        </w:rPr>
        <w:t>境外委托方与境内相关机构信息表</w:t>
      </w:r>
      <w:r w:rsidR="00D942D1">
        <w:rPr>
          <w:rFonts w:ascii="仿宋" w:eastAsia="仿宋" w:hAnsi="仿宋" w:hint="eastAsia"/>
          <w:sz w:val="32"/>
        </w:rPr>
        <w:t>（原件扫描上传）</w:t>
      </w:r>
    </w:p>
    <w:p w:rsidR="004D2235" w:rsidRDefault="00726E9F">
      <w:pPr>
        <w:tabs>
          <w:tab w:val="left" w:pos="1880"/>
        </w:tabs>
        <w:spacing w:line="600" w:lineRule="exact"/>
        <w:ind w:firstLineChars="200" w:firstLine="640"/>
        <w:rPr>
          <w:rFonts w:ascii="仿宋_GB2312" w:eastAsia="仿宋_GB2312" w:hAnsi="仿宋_GB2312" w:cs="仿宋_GB2312"/>
          <w:sz w:val="32"/>
          <w:szCs w:val="32"/>
        </w:rPr>
      </w:pPr>
      <w:r>
        <w:rPr>
          <w:rFonts w:eastAsia="仿宋_GB2312" w:cs="Calibri"/>
          <w:sz w:val="32"/>
          <w:szCs w:val="32"/>
        </w:rPr>
        <w:lastRenderedPageBreak/>
        <w:t>④</w:t>
      </w:r>
      <w:r>
        <w:rPr>
          <w:rFonts w:ascii="仿宋_GB2312" w:eastAsia="仿宋_GB2312" w:hAnsi="仿宋_GB2312" w:cs="仿宋_GB2312" w:hint="eastAsia"/>
          <w:sz w:val="32"/>
          <w:szCs w:val="32"/>
        </w:rPr>
        <w:t>拟派注册会计师和其他境外相关工作人员信息表</w:t>
      </w:r>
      <w:r w:rsidR="00D942D1">
        <w:rPr>
          <w:rFonts w:ascii="仿宋" w:eastAsia="仿宋" w:hAnsi="仿宋" w:hint="eastAsia"/>
          <w:sz w:val="32"/>
        </w:rPr>
        <w:t>（原件扫描上传）</w:t>
      </w:r>
    </w:p>
    <w:p w:rsidR="00D942D1" w:rsidRDefault="00726E9F">
      <w:pPr>
        <w:tabs>
          <w:tab w:val="left" w:pos="1880"/>
        </w:tabs>
        <w:spacing w:line="600" w:lineRule="exact"/>
        <w:ind w:firstLineChars="200" w:firstLine="640"/>
        <w:rPr>
          <w:rFonts w:ascii="仿宋" w:eastAsia="仿宋" w:hAnsi="仿宋"/>
          <w:sz w:val="32"/>
        </w:rPr>
      </w:pPr>
      <w:r>
        <w:rPr>
          <w:rFonts w:eastAsia="仿宋_GB2312" w:cs="Calibri"/>
          <w:sz w:val="32"/>
          <w:szCs w:val="32"/>
        </w:rPr>
        <w:t>⑤</w:t>
      </w:r>
      <w:r>
        <w:rPr>
          <w:rFonts w:ascii="仿宋_GB2312" w:eastAsia="仿宋_GB2312" w:hAnsi="仿宋_GB2312" w:cs="仿宋_GB2312" w:hint="eastAsia"/>
          <w:sz w:val="32"/>
          <w:szCs w:val="32"/>
        </w:rPr>
        <w:t>拟派注册会计师的执业证书和其他境外相关工作人员的合法身份有效证明</w:t>
      </w:r>
      <w:r w:rsidR="00D942D1">
        <w:rPr>
          <w:rFonts w:ascii="仿宋" w:eastAsia="仿宋" w:hAnsi="仿宋" w:hint="eastAsia"/>
          <w:sz w:val="32"/>
        </w:rPr>
        <w:t>（原件所有页扫描上传）</w:t>
      </w:r>
    </w:p>
    <w:p w:rsidR="004D2235" w:rsidRDefault="00726E9F">
      <w:pPr>
        <w:tabs>
          <w:tab w:val="left" w:pos="1880"/>
        </w:tabs>
        <w:spacing w:line="600" w:lineRule="exact"/>
        <w:ind w:firstLineChars="200" w:firstLine="640"/>
        <w:rPr>
          <w:rFonts w:ascii="仿宋_GB2312" w:eastAsia="仿宋_GB2312" w:hAnsi="仿宋_GB2312" w:cs="仿宋_GB2312"/>
          <w:sz w:val="32"/>
          <w:szCs w:val="32"/>
        </w:rPr>
      </w:pPr>
      <w:r>
        <w:rPr>
          <w:rFonts w:eastAsia="仿宋_GB2312" w:cs="Calibri"/>
          <w:sz w:val="32"/>
          <w:szCs w:val="32"/>
        </w:rPr>
        <w:t>⑥</w:t>
      </w:r>
      <w:r>
        <w:rPr>
          <w:rFonts w:ascii="仿宋_GB2312" w:eastAsia="仿宋_GB2312" w:hAnsi="仿宋_GB2312" w:cs="仿宋_GB2312" w:hint="eastAsia"/>
          <w:sz w:val="32"/>
          <w:szCs w:val="32"/>
        </w:rPr>
        <w:t>境外委托方委托书</w:t>
      </w:r>
      <w:r w:rsidR="00D942D1">
        <w:rPr>
          <w:rFonts w:ascii="仿宋" w:eastAsia="仿宋" w:hAnsi="仿宋" w:hint="eastAsia"/>
          <w:sz w:val="32"/>
        </w:rPr>
        <w:t>（原件扫描上传）</w:t>
      </w:r>
    </w:p>
    <w:p w:rsidR="004D2235" w:rsidRDefault="00726E9F">
      <w:pPr>
        <w:tabs>
          <w:tab w:val="left" w:pos="1880"/>
        </w:tabs>
        <w:spacing w:line="600" w:lineRule="exact"/>
        <w:ind w:firstLineChars="200" w:firstLine="640"/>
        <w:rPr>
          <w:rFonts w:ascii="仿宋_GB2312" w:eastAsia="仿宋_GB2312" w:hAnsi="仿宋_GB2312" w:cs="仿宋_GB2312"/>
          <w:sz w:val="32"/>
          <w:szCs w:val="32"/>
        </w:rPr>
      </w:pPr>
      <w:r>
        <w:rPr>
          <w:rFonts w:eastAsia="仿宋_GB2312" w:cs="Calibri"/>
          <w:sz w:val="32"/>
          <w:szCs w:val="32"/>
        </w:rPr>
        <w:t>⑦</w:t>
      </w:r>
      <w:r>
        <w:rPr>
          <w:rFonts w:ascii="仿宋_GB2312" w:eastAsia="仿宋_GB2312" w:hAnsi="仿宋_GB2312" w:cs="仿宋_GB2312" w:hint="eastAsia"/>
          <w:sz w:val="32"/>
          <w:szCs w:val="32"/>
        </w:rPr>
        <w:t>境内相关机构接受境外会计师事务所临时执业的确认书</w:t>
      </w:r>
      <w:r w:rsidR="00D942D1">
        <w:rPr>
          <w:rFonts w:ascii="仿宋" w:eastAsia="仿宋" w:hAnsi="仿宋" w:hint="eastAsia"/>
          <w:sz w:val="32"/>
        </w:rPr>
        <w:t>（原件扫描上传）</w:t>
      </w:r>
    </w:p>
    <w:p w:rsidR="004D2235" w:rsidRPr="0048525B" w:rsidRDefault="0048525B">
      <w:pPr>
        <w:tabs>
          <w:tab w:val="left" w:pos="1880"/>
        </w:tabs>
        <w:spacing w:line="560" w:lineRule="exact"/>
        <w:ind w:firstLineChars="200" w:firstLine="643"/>
        <w:rPr>
          <w:rFonts w:ascii="楷体" w:eastAsia="楷体" w:hAnsi="楷体" w:cs="仿宋_GB2312"/>
          <w:b/>
          <w:bCs/>
          <w:sz w:val="32"/>
          <w:szCs w:val="32"/>
        </w:rPr>
      </w:pPr>
      <w:r w:rsidRPr="0048525B">
        <w:rPr>
          <w:rFonts w:ascii="楷体" w:eastAsia="楷体" w:hAnsi="楷体" w:cs="仿宋_GB2312" w:hint="eastAsia"/>
          <w:b/>
          <w:bCs/>
          <w:sz w:val="32"/>
          <w:szCs w:val="32"/>
        </w:rPr>
        <w:t>（二）</w:t>
      </w:r>
      <w:r w:rsidR="00726E9F" w:rsidRPr="0048525B">
        <w:rPr>
          <w:rFonts w:ascii="楷体" w:eastAsia="楷体" w:hAnsi="楷体" w:cs="仿宋_GB2312" w:hint="eastAsia"/>
          <w:b/>
          <w:bCs/>
          <w:sz w:val="32"/>
          <w:szCs w:val="32"/>
        </w:rPr>
        <w:t>规定申请材料的依据</w:t>
      </w:r>
    </w:p>
    <w:p w:rsidR="004D2235" w:rsidRDefault="00726E9F">
      <w:pPr>
        <w:tabs>
          <w:tab w:val="left" w:pos="188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《境外会计师事务所在中国内地临时执行审计业务暂行规定》第五条  申请办理临时执业许可证的境外会计师事务所，应当向财政部门提交下列书面材料：（一）境外会计师事务所在中国内地临时执行审计业务申请表；（二）境外会计师事务所所在国家或地区的开业证书复印件和营业执照复印件；（三）境外委托方与境内相关机构信息表；（四）拟派注册会计师和其他境外相关工作人员信息表；（五）拟派注册会计师的执业证书复印件和其他境外相关工作人员的合法身份有效证明复印件；（六）境外委托方委托书复印件；（七）境内相关机构接受境外会计师事务所临时执业的确认书复印件。</w:t>
      </w:r>
    </w:p>
    <w:p w:rsidR="004D2235" w:rsidRDefault="00726E9F" w:rsidP="0048525B">
      <w:pPr>
        <w:tabs>
          <w:tab w:val="left" w:pos="1880"/>
        </w:tabs>
        <w:spacing w:line="600" w:lineRule="exact"/>
        <w:ind w:firstLineChars="200" w:firstLine="640"/>
        <w:rPr>
          <w:rFonts w:ascii="黑体" w:eastAsia="黑体"/>
          <w:sz w:val="32"/>
          <w:szCs w:val="32"/>
        </w:rPr>
      </w:pPr>
      <w:r>
        <w:rPr>
          <w:rFonts w:ascii="黑体" w:eastAsia="黑体" w:hint="eastAsia"/>
          <w:sz w:val="32"/>
          <w:szCs w:val="32"/>
        </w:rPr>
        <w:t>六、中介服务</w:t>
      </w:r>
    </w:p>
    <w:p w:rsidR="004D2235" w:rsidRDefault="00726E9F">
      <w:pPr>
        <w:spacing w:line="560" w:lineRule="exact"/>
        <w:ind w:firstLineChars="200" w:firstLine="643"/>
        <w:rPr>
          <w:rFonts w:ascii="仿宋_GB2312" w:eastAsia="仿宋_GB2312"/>
          <w:sz w:val="32"/>
          <w:szCs w:val="32"/>
        </w:rPr>
      </w:pPr>
      <w:r>
        <w:rPr>
          <w:rFonts w:ascii="仿宋_GB2312" w:eastAsia="仿宋_GB2312" w:hint="eastAsia"/>
          <w:b/>
          <w:bCs/>
          <w:sz w:val="32"/>
          <w:szCs w:val="32"/>
        </w:rPr>
        <w:t>1.有无法定中介服务事项：</w:t>
      </w:r>
      <w:r>
        <w:rPr>
          <w:rFonts w:ascii="仿宋_GB2312" w:eastAsia="仿宋_GB2312" w:hint="eastAsia"/>
          <w:sz w:val="32"/>
          <w:szCs w:val="32"/>
        </w:rPr>
        <w:t>否</w:t>
      </w:r>
    </w:p>
    <w:p w:rsidR="004D2235" w:rsidRDefault="00726E9F">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2.中介服务事项名称：</w:t>
      </w:r>
    </w:p>
    <w:p w:rsidR="004D2235" w:rsidRDefault="00726E9F">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3.设定法定中介服务事项的依据：</w:t>
      </w:r>
    </w:p>
    <w:p w:rsidR="004D2235" w:rsidRDefault="00726E9F">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4.提供中介服务的机构：</w:t>
      </w:r>
    </w:p>
    <w:p w:rsidR="004D2235" w:rsidRDefault="00726E9F">
      <w:pPr>
        <w:spacing w:line="560" w:lineRule="exact"/>
        <w:ind w:firstLineChars="200" w:firstLine="643"/>
        <w:rPr>
          <w:rFonts w:ascii="仿宋_GB2312" w:eastAsia="仿宋_GB2312"/>
          <w:sz w:val="32"/>
          <w:szCs w:val="32"/>
        </w:rPr>
      </w:pPr>
      <w:r>
        <w:rPr>
          <w:rFonts w:ascii="仿宋_GB2312" w:eastAsia="仿宋_GB2312" w:hint="eastAsia"/>
          <w:b/>
          <w:bCs/>
          <w:sz w:val="32"/>
          <w:szCs w:val="32"/>
        </w:rPr>
        <w:t>5.中介服务事项的收费性质：</w:t>
      </w:r>
    </w:p>
    <w:p w:rsidR="004D2235" w:rsidRDefault="00726E9F" w:rsidP="0048525B">
      <w:pPr>
        <w:tabs>
          <w:tab w:val="left" w:pos="1880"/>
        </w:tabs>
        <w:spacing w:line="600" w:lineRule="exact"/>
        <w:ind w:firstLineChars="200" w:firstLine="640"/>
        <w:rPr>
          <w:rFonts w:ascii="黑体" w:eastAsia="黑体"/>
          <w:sz w:val="32"/>
          <w:szCs w:val="32"/>
        </w:rPr>
      </w:pPr>
      <w:r>
        <w:rPr>
          <w:rFonts w:ascii="黑体" w:eastAsia="黑体" w:hint="eastAsia"/>
          <w:sz w:val="32"/>
          <w:szCs w:val="32"/>
        </w:rPr>
        <w:lastRenderedPageBreak/>
        <w:t>七、审批程序</w:t>
      </w:r>
    </w:p>
    <w:p w:rsidR="004D2235" w:rsidRPr="0048525B" w:rsidRDefault="0048525B">
      <w:pPr>
        <w:tabs>
          <w:tab w:val="left" w:pos="1880"/>
        </w:tabs>
        <w:spacing w:line="600" w:lineRule="exact"/>
        <w:ind w:firstLineChars="200" w:firstLine="643"/>
        <w:rPr>
          <w:rFonts w:ascii="楷体" w:eastAsia="楷体" w:hAnsi="楷体"/>
          <w:b/>
          <w:bCs/>
          <w:sz w:val="32"/>
          <w:szCs w:val="32"/>
        </w:rPr>
      </w:pPr>
      <w:r w:rsidRPr="0048525B">
        <w:rPr>
          <w:rFonts w:ascii="楷体" w:eastAsia="楷体" w:hAnsi="楷体" w:hint="eastAsia"/>
          <w:b/>
          <w:bCs/>
          <w:sz w:val="32"/>
          <w:szCs w:val="32"/>
        </w:rPr>
        <w:t>（一）</w:t>
      </w:r>
      <w:r w:rsidR="00726E9F" w:rsidRPr="0048525B">
        <w:rPr>
          <w:rFonts w:ascii="楷体" w:eastAsia="楷体" w:hAnsi="楷体" w:hint="eastAsia"/>
          <w:b/>
          <w:bCs/>
          <w:sz w:val="32"/>
          <w:szCs w:val="32"/>
        </w:rPr>
        <w:t>办理行政许可的程序环节：</w:t>
      </w:r>
    </w:p>
    <w:p w:rsidR="004D2235" w:rsidRDefault="00726E9F">
      <w:pPr>
        <w:spacing w:line="560" w:lineRule="exact"/>
        <w:ind w:firstLineChars="200" w:firstLine="640"/>
        <w:rPr>
          <w:rFonts w:ascii="仿宋_GB2312" w:eastAsia="仿宋_GB2312"/>
          <w:sz w:val="32"/>
          <w:szCs w:val="32"/>
        </w:rPr>
      </w:pPr>
      <w:r>
        <w:rPr>
          <w:rFonts w:eastAsia="仿宋_GB2312" w:cs="Calibri"/>
          <w:sz w:val="32"/>
          <w:szCs w:val="32"/>
        </w:rPr>
        <w:t>①</w:t>
      </w:r>
      <w:r w:rsidR="001A1C1D">
        <w:rPr>
          <w:rFonts w:ascii="仿宋_GB2312" w:eastAsia="仿宋_GB2312" w:hint="eastAsia"/>
          <w:sz w:val="32"/>
          <w:szCs w:val="32"/>
        </w:rPr>
        <w:t>受理。</w:t>
      </w:r>
      <w:r>
        <w:rPr>
          <w:rFonts w:ascii="仿宋_GB2312" w:eastAsia="仿宋_GB2312" w:hint="eastAsia"/>
          <w:sz w:val="32"/>
          <w:szCs w:val="32"/>
        </w:rPr>
        <w:t>省财政厅会计处对境外事务所提交的申请材料进行网上审核，对申请材料不齐全或者不符合法定形式的，在接到申请材料后5日内退回申请人并一次性告知需要补正的全部内容。逾期没有收到补正材料通知的，即视为申请已被受理。对申请材料齐全、符合法定形式，或者申请人按照要求提交全部补正申请材料的予以受理。</w:t>
      </w:r>
    </w:p>
    <w:p w:rsidR="00066997" w:rsidRDefault="00726E9F">
      <w:pPr>
        <w:spacing w:line="560" w:lineRule="exact"/>
        <w:ind w:firstLineChars="200" w:firstLine="640"/>
        <w:rPr>
          <w:rFonts w:ascii="仿宋_GB2312" w:eastAsia="仿宋_GB2312"/>
          <w:sz w:val="32"/>
          <w:szCs w:val="32"/>
        </w:rPr>
      </w:pPr>
      <w:r>
        <w:rPr>
          <w:rFonts w:eastAsia="仿宋_GB2312" w:cs="Calibri"/>
          <w:sz w:val="32"/>
          <w:szCs w:val="32"/>
        </w:rPr>
        <w:t>②</w:t>
      </w:r>
      <w:r w:rsidR="001A1C1D">
        <w:rPr>
          <w:rFonts w:ascii="仿宋_GB2312" w:eastAsia="仿宋_GB2312" w:hint="eastAsia"/>
          <w:sz w:val="32"/>
          <w:szCs w:val="32"/>
        </w:rPr>
        <w:t>审核。</w:t>
      </w:r>
      <w:r w:rsidR="00066997" w:rsidRPr="00066997">
        <w:rPr>
          <w:rFonts w:ascii="仿宋_GB2312" w:eastAsia="仿宋_GB2312" w:hint="eastAsia"/>
          <w:sz w:val="32"/>
          <w:szCs w:val="32"/>
        </w:rPr>
        <w:t>省财政厅会计处通过注册会计师行业统一监管平台对境外事务所提交的申请材料进行网上审核、批准、复核操作。对符合办理条件的，省财政厅颁发《境外会计师事务所临时执行审计业务许可证》，对不符合办理条件的，通过平台下发不予批准告知书。</w:t>
      </w:r>
    </w:p>
    <w:p w:rsidR="004D2235" w:rsidRPr="0048525B" w:rsidRDefault="0048525B">
      <w:pPr>
        <w:spacing w:line="560" w:lineRule="exact"/>
        <w:ind w:firstLineChars="200" w:firstLine="643"/>
        <w:rPr>
          <w:rFonts w:ascii="楷体" w:eastAsia="楷体" w:hAnsi="楷体"/>
          <w:b/>
          <w:bCs/>
          <w:sz w:val="32"/>
          <w:szCs w:val="32"/>
        </w:rPr>
      </w:pPr>
      <w:r w:rsidRPr="0048525B">
        <w:rPr>
          <w:rFonts w:ascii="楷体" w:eastAsia="楷体" w:hAnsi="楷体" w:hint="eastAsia"/>
          <w:b/>
          <w:bCs/>
          <w:sz w:val="32"/>
          <w:szCs w:val="32"/>
        </w:rPr>
        <w:t>（二）</w:t>
      </w:r>
      <w:r w:rsidR="00726E9F" w:rsidRPr="0048525B">
        <w:rPr>
          <w:rFonts w:ascii="楷体" w:eastAsia="楷体" w:hAnsi="楷体" w:hint="eastAsia"/>
          <w:b/>
          <w:bCs/>
          <w:sz w:val="32"/>
          <w:szCs w:val="32"/>
        </w:rPr>
        <w:t>规定行政许可程序的依据：</w:t>
      </w:r>
    </w:p>
    <w:p w:rsidR="004D2235" w:rsidRDefault="00726E9F">
      <w:pPr>
        <w:tabs>
          <w:tab w:val="left" w:pos="188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境外会计师事务所在中国内地临时执行审计业务暂行规定（第五条 第六条）：第五条申请办理临时执业许可证的境外会计师事务所，应当向财政部门提交下列书面材料：（一）境外会计师事务所在中国内地临时执行审计业务申请表（附表1）；（二）境外会计师事务所所在国家或地区的开业证书复印件和营业执照复印件；（三）境外委托方与境内相关机构信息表（附表2）；（四）拟派注册会计师和其他境外相关工作人员信息表（附表3）；（五）拟派注册会计师的执业证书复印件和其他境外相关工作人员的合法身份有效证明复印件；（六）境外委托方委托书复印件；（七）境内相关机构接受境外会计师事务所临时执业的确认书复</w:t>
      </w:r>
      <w:r>
        <w:rPr>
          <w:rFonts w:ascii="仿宋_GB2312" w:eastAsia="仿宋_GB2312" w:hAnsi="仿宋_GB2312" w:cs="仿宋_GB2312" w:hint="eastAsia"/>
          <w:sz w:val="32"/>
          <w:szCs w:val="32"/>
        </w:rPr>
        <w:lastRenderedPageBreak/>
        <w:t>印件。境外会计师事务所、境外委托方、境内相关机构对上述申请材料的真实性、完整性负责。</w:t>
      </w:r>
    </w:p>
    <w:p w:rsidR="004D2235" w:rsidRDefault="00726E9F">
      <w:pPr>
        <w:tabs>
          <w:tab w:val="left" w:pos="188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第六条  财政部门批准境外会计师事务所在中国内地临时执业，应当按照下列要求办理：（一）自受理申请之日起20个工作日内作出批准或者不予批准的决定。情况复杂，不能在规定期限内作出决定的，经财政部门负责人批准，可以适当延长，并告知申请人，但是延长期限最多不超过10个工作日。作出批准决定的，应当同时颁发《境外会计师事务所临时执行审计业务许可证》；（二）财政部门批准临时执业的决定应当予以公告；（三）财政部门应当自作出批准决定之日起15个工作日内将审批情况录入注册会计师行业管理信息系统；（四）省级财政部门应当自作出批准决定之日起15个工作日内将批准文件报送财政部。</w:t>
      </w:r>
    </w:p>
    <w:p w:rsidR="004D2235" w:rsidRDefault="00726E9F">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3.是否需要现场勘验：</w:t>
      </w:r>
      <w:r>
        <w:rPr>
          <w:rFonts w:ascii="仿宋_GB2312" w:eastAsia="仿宋_GB2312" w:hint="eastAsia"/>
          <w:sz w:val="32"/>
          <w:szCs w:val="32"/>
        </w:rPr>
        <w:t>否</w:t>
      </w:r>
    </w:p>
    <w:p w:rsidR="004D2235" w:rsidRDefault="00726E9F">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4.是否需要组织听证：</w:t>
      </w:r>
      <w:r>
        <w:rPr>
          <w:rFonts w:ascii="仿宋_GB2312" w:eastAsia="仿宋_GB2312" w:hint="eastAsia"/>
          <w:sz w:val="32"/>
          <w:szCs w:val="32"/>
        </w:rPr>
        <w:t>否</w:t>
      </w:r>
    </w:p>
    <w:p w:rsidR="004D2235" w:rsidRDefault="00726E9F">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5.是否需要招标、拍卖、挂牌交易：</w:t>
      </w:r>
      <w:r>
        <w:rPr>
          <w:rFonts w:ascii="仿宋_GB2312" w:eastAsia="仿宋_GB2312" w:hint="eastAsia"/>
          <w:sz w:val="32"/>
          <w:szCs w:val="32"/>
        </w:rPr>
        <w:t>否</w:t>
      </w:r>
    </w:p>
    <w:p w:rsidR="004D2235" w:rsidRDefault="00726E9F">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6.是否需要检验、检测、检疫：</w:t>
      </w:r>
      <w:r>
        <w:rPr>
          <w:rFonts w:ascii="仿宋_GB2312" w:eastAsia="仿宋_GB2312" w:hint="eastAsia"/>
          <w:sz w:val="32"/>
          <w:szCs w:val="32"/>
        </w:rPr>
        <w:t>否</w:t>
      </w:r>
    </w:p>
    <w:p w:rsidR="004D2235" w:rsidRDefault="00726E9F">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7.是否需要鉴定：</w:t>
      </w:r>
      <w:r>
        <w:rPr>
          <w:rFonts w:ascii="仿宋_GB2312" w:eastAsia="仿宋_GB2312" w:hint="eastAsia"/>
          <w:sz w:val="32"/>
          <w:szCs w:val="32"/>
        </w:rPr>
        <w:t>否</w:t>
      </w:r>
    </w:p>
    <w:p w:rsidR="004D2235" w:rsidRDefault="00726E9F">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8.是否需要专家评审：</w:t>
      </w:r>
      <w:r>
        <w:rPr>
          <w:rFonts w:ascii="仿宋_GB2312" w:eastAsia="仿宋_GB2312" w:hint="eastAsia"/>
          <w:sz w:val="32"/>
          <w:szCs w:val="32"/>
        </w:rPr>
        <w:t>否</w:t>
      </w:r>
    </w:p>
    <w:p w:rsidR="004D2235" w:rsidRDefault="00726E9F">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9.是否需要向社会公示：</w:t>
      </w:r>
      <w:r>
        <w:rPr>
          <w:rFonts w:ascii="仿宋_GB2312" w:eastAsia="仿宋_GB2312" w:hint="eastAsia"/>
          <w:sz w:val="32"/>
          <w:szCs w:val="32"/>
        </w:rPr>
        <w:t>是</w:t>
      </w:r>
    </w:p>
    <w:p w:rsidR="004D2235" w:rsidRDefault="00726E9F">
      <w:pPr>
        <w:pStyle w:val="a0"/>
        <w:spacing w:line="600" w:lineRule="exact"/>
        <w:ind w:firstLineChars="200" w:firstLine="643"/>
        <w:rPr>
          <w:rFonts w:ascii="仿宋_GB2312" w:eastAsia="仿宋_GB2312"/>
          <w:sz w:val="32"/>
          <w:szCs w:val="32"/>
        </w:rPr>
      </w:pPr>
      <w:r>
        <w:rPr>
          <w:rFonts w:ascii="仿宋_GB2312" w:eastAsia="仿宋_GB2312" w:hint="eastAsia"/>
          <w:b/>
          <w:bCs/>
          <w:sz w:val="32"/>
          <w:szCs w:val="32"/>
        </w:rPr>
        <w:t>10.是否实行告知承诺办理：</w:t>
      </w:r>
      <w:r>
        <w:rPr>
          <w:rFonts w:ascii="仿宋_GB2312" w:eastAsia="仿宋_GB2312" w:hint="eastAsia"/>
          <w:sz w:val="32"/>
          <w:szCs w:val="32"/>
        </w:rPr>
        <w:t>否</w:t>
      </w:r>
    </w:p>
    <w:p w:rsidR="004D2235" w:rsidRDefault="00726E9F">
      <w:pPr>
        <w:pStyle w:val="a0"/>
        <w:spacing w:line="600" w:lineRule="exact"/>
        <w:ind w:firstLineChars="200" w:firstLine="643"/>
        <w:rPr>
          <w:rFonts w:ascii="仿宋_GB2312" w:eastAsia="仿宋_GB2312"/>
          <w:sz w:val="32"/>
          <w:szCs w:val="32"/>
        </w:rPr>
      </w:pPr>
      <w:r>
        <w:rPr>
          <w:rFonts w:ascii="仿宋_GB2312" w:eastAsia="仿宋_GB2312" w:hint="eastAsia"/>
          <w:b/>
          <w:bCs/>
          <w:sz w:val="32"/>
          <w:szCs w:val="32"/>
        </w:rPr>
        <w:t>11.审批机关是否委托服务机构开展技术性服务:</w:t>
      </w:r>
      <w:r>
        <w:rPr>
          <w:rFonts w:ascii="仿宋_GB2312" w:eastAsia="仿宋_GB2312" w:hint="eastAsia"/>
          <w:sz w:val="32"/>
          <w:szCs w:val="32"/>
        </w:rPr>
        <w:t>否</w:t>
      </w:r>
    </w:p>
    <w:p w:rsidR="004D2235" w:rsidRDefault="00726E9F" w:rsidP="00B332C8">
      <w:pPr>
        <w:tabs>
          <w:tab w:val="left" w:pos="1880"/>
        </w:tabs>
        <w:spacing w:line="600" w:lineRule="exact"/>
        <w:ind w:firstLineChars="200" w:firstLine="640"/>
        <w:rPr>
          <w:rFonts w:ascii="黑体" w:eastAsia="黑体"/>
          <w:sz w:val="32"/>
          <w:szCs w:val="32"/>
        </w:rPr>
      </w:pPr>
      <w:r>
        <w:rPr>
          <w:rFonts w:ascii="黑体" w:eastAsia="黑体" w:hint="eastAsia"/>
          <w:sz w:val="32"/>
          <w:szCs w:val="32"/>
        </w:rPr>
        <w:t>八、受理和审批时限</w:t>
      </w:r>
    </w:p>
    <w:p w:rsidR="004D2235" w:rsidRDefault="00726E9F">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1.承诺受理时限：</w:t>
      </w:r>
      <w:r>
        <w:rPr>
          <w:rFonts w:ascii="仿宋_GB2312" w:eastAsia="仿宋_GB2312" w:hint="eastAsia"/>
          <w:sz w:val="32"/>
          <w:szCs w:val="32"/>
        </w:rPr>
        <w:t>当场办理</w:t>
      </w:r>
    </w:p>
    <w:p w:rsidR="004D2235" w:rsidRDefault="00726E9F">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lastRenderedPageBreak/>
        <w:t>2.法定审批时限：</w:t>
      </w:r>
      <w:r>
        <w:rPr>
          <w:rFonts w:ascii="仿宋_GB2312" w:eastAsia="仿宋_GB2312" w:hint="eastAsia"/>
          <w:sz w:val="32"/>
          <w:szCs w:val="32"/>
        </w:rPr>
        <w:t>20个工作日</w:t>
      </w:r>
    </w:p>
    <w:p w:rsidR="004D2235" w:rsidRDefault="00726E9F">
      <w:pPr>
        <w:tabs>
          <w:tab w:val="left" w:pos="1880"/>
        </w:tabs>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3.规定法定审批时限的依据：</w:t>
      </w:r>
    </w:p>
    <w:p w:rsidR="004D2235" w:rsidRDefault="00726E9F">
      <w:pPr>
        <w:tabs>
          <w:tab w:val="left" w:pos="188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《境外会计师事务所在中国内地临时执行审计业务暂行规定》第六条  财政部门批准境外会计师事务所在中国内地临时执业，应当按照下列要求办理：（一）自受理申请之日起20个工作日内作出批准或者不予批准的决定。情况复杂，不能在规定期限内作出决定的，经财政部门负责人批准，可以适当延长，并告知申请人，但是延长期限最多不超过10个工作日。作出批准决定的，应当同时颁发《境外会计师事务所临时执行审计业务许可证》；（二）财政部门批准临时执业的决定应当予以公告；（三）财政部门应当自作出批准决定之日起15个工作日内将审批情况录入注册会计师行业管理信息系统；（四）省级财政部门应当自作出批准决定之日起15个工作日内将批准文件报送财政部。</w:t>
      </w:r>
    </w:p>
    <w:p w:rsidR="003723D6" w:rsidRDefault="00726E9F" w:rsidP="003723D6">
      <w:pPr>
        <w:spacing w:line="560" w:lineRule="exact"/>
        <w:ind w:firstLineChars="200" w:firstLine="643"/>
        <w:rPr>
          <w:rFonts w:ascii="仿宋" w:eastAsia="仿宋" w:hAnsi="仿宋"/>
          <w:sz w:val="32"/>
        </w:rPr>
      </w:pPr>
      <w:r>
        <w:rPr>
          <w:rFonts w:ascii="仿宋_GB2312" w:eastAsia="仿宋_GB2312" w:hint="eastAsia"/>
          <w:b/>
          <w:bCs/>
          <w:sz w:val="32"/>
          <w:szCs w:val="32"/>
        </w:rPr>
        <w:t>4.承诺审批时限：</w:t>
      </w:r>
      <w:r w:rsidR="003723D6">
        <w:rPr>
          <w:rFonts w:ascii="仿宋" w:eastAsia="仿宋" w:hAnsi="仿宋" w:hint="eastAsia"/>
          <w:sz w:val="32"/>
        </w:rPr>
        <w:t>自受理申请之日起</w:t>
      </w:r>
      <w:r w:rsidR="003723D6">
        <w:rPr>
          <w:rFonts w:ascii="仿宋" w:eastAsia="仿宋" w:hAnsi="仿宋"/>
          <w:sz w:val="32"/>
        </w:rPr>
        <w:t>20</w:t>
      </w:r>
      <w:r w:rsidR="003723D6">
        <w:rPr>
          <w:rFonts w:ascii="仿宋" w:eastAsia="仿宋" w:hAnsi="仿宋" w:hint="eastAsia"/>
          <w:sz w:val="32"/>
        </w:rPr>
        <w:t>个工作日内做出批准或者不予批准的决定。情况复杂，不能在规定期限内做出决定的，经财政部门负责人批准，可以适当延长，并告知申请人，但是延长期限最多不超过</w:t>
      </w:r>
      <w:r w:rsidR="003723D6">
        <w:rPr>
          <w:rFonts w:ascii="仿宋" w:eastAsia="仿宋" w:hAnsi="仿宋"/>
          <w:sz w:val="32"/>
        </w:rPr>
        <w:t>10</w:t>
      </w:r>
      <w:r w:rsidR="003723D6">
        <w:rPr>
          <w:rFonts w:ascii="仿宋" w:eastAsia="仿宋" w:hAnsi="仿宋" w:hint="eastAsia"/>
          <w:sz w:val="32"/>
        </w:rPr>
        <w:t>个工作日。</w:t>
      </w:r>
    </w:p>
    <w:p w:rsidR="004D2235" w:rsidRDefault="00726E9F" w:rsidP="003723D6">
      <w:pPr>
        <w:tabs>
          <w:tab w:val="left" w:pos="1880"/>
        </w:tabs>
        <w:spacing w:line="600" w:lineRule="exact"/>
        <w:ind w:firstLineChars="200" w:firstLine="640"/>
        <w:rPr>
          <w:rFonts w:ascii="黑体" w:eastAsia="黑体"/>
          <w:sz w:val="32"/>
          <w:szCs w:val="32"/>
        </w:rPr>
      </w:pPr>
      <w:r>
        <w:rPr>
          <w:rFonts w:ascii="黑体" w:eastAsia="黑体" w:hint="eastAsia"/>
          <w:sz w:val="32"/>
          <w:szCs w:val="32"/>
        </w:rPr>
        <w:t>九、收费</w:t>
      </w:r>
    </w:p>
    <w:p w:rsidR="004D2235" w:rsidRDefault="00726E9F">
      <w:pPr>
        <w:spacing w:line="560" w:lineRule="exact"/>
        <w:ind w:firstLineChars="200" w:firstLine="643"/>
        <w:rPr>
          <w:rFonts w:ascii="仿宋_GB2312" w:eastAsia="仿宋_GB2312"/>
          <w:sz w:val="32"/>
          <w:szCs w:val="32"/>
        </w:rPr>
      </w:pPr>
      <w:r>
        <w:rPr>
          <w:rFonts w:ascii="仿宋_GB2312" w:eastAsia="仿宋_GB2312" w:hint="eastAsia"/>
          <w:b/>
          <w:bCs/>
          <w:sz w:val="32"/>
          <w:szCs w:val="32"/>
        </w:rPr>
        <w:t>1.办理行政许可是否收费：</w:t>
      </w:r>
      <w:r>
        <w:rPr>
          <w:rFonts w:ascii="仿宋_GB2312" w:eastAsia="仿宋_GB2312" w:hint="eastAsia"/>
          <w:sz w:val="32"/>
          <w:szCs w:val="32"/>
        </w:rPr>
        <w:t>否</w:t>
      </w:r>
    </w:p>
    <w:p w:rsidR="004D2235" w:rsidRDefault="00726E9F">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2.收费项目的名称、收费项目的标准、设定收费项目的依据、规定收费标准的依据：</w:t>
      </w:r>
      <w:r>
        <w:rPr>
          <w:rFonts w:ascii="仿宋_GB2312" w:eastAsia="仿宋_GB2312" w:hint="eastAsia"/>
          <w:sz w:val="32"/>
          <w:szCs w:val="32"/>
        </w:rPr>
        <w:t>无</w:t>
      </w:r>
    </w:p>
    <w:p w:rsidR="004D2235" w:rsidRDefault="00726E9F" w:rsidP="00B332C8">
      <w:pPr>
        <w:tabs>
          <w:tab w:val="left" w:pos="1880"/>
        </w:tabs>
        <w:spacing w:line="600" w:lineRule="exact"/>
        <w:ind w:firstLineChars="200" w:firstLine="640"/>
        <w:rPr>
          <w:rFonts w:ascii="黑体" w:eastAsia="黑体"/>
          <w:sz w:val="32"/>
          <w:szCs w:val="32"/>
        </w:rPr>
      </w:pPr>
      <w:r>
        <w:rPr>
          <w:rFonts w:ascii="黑体" w:eastAsia="黑体" w:hint="eastAsia"/>
          <w:sz w:val="32"/>
          <w:szCs w:val="32"/>
        </w:rPr>
        <w:t>十、行政许可证件</w:t>
      </w:r>
    </w:p>
    <w:p w:rsidR="004D2235" w:rsidRDefault="00726E9F">
      <w:pPr>
        <w:ind w:firstLineChars="200" w:firstLine="643"/>
        <w:rPr>
          <w:rFonts w:ascii="仿宋_GB2312" w:eastAsia="仿宋_GB2312"/>
          <w:sz w:val="32"/>
          <w:szCs w:val="32"/>
        </w:rPr>
      </w:pPr>
      <w:r>
        <w:rPr>
          <w:rFonts w:ascii="仿宋_GB2312" w:eastAsia="仿宋_GB2312" w:hAnsi="仿宋_GB2312" w:cs="仿宋_GB2312" w:hint="eastAsia"/>
          <w:b/>
          <w:bCs/>
          <w:sz w:val="32"/>
          <w:szCs w:val="32"/>
        </w:rPr>
        <w:t>1.审批结果类型:</w:t>
      </w:r>
      <w:r>
        <w:rPr>
          <w:rFonts w:ascii="仿宋_GB2312" w:eastAsia="仿宋_GB2312" w:hint="eastAsia"/>
          <w:sz w:val="32"/>
          <w:szCs w:val="32"/>
        </w:rPr>
        <w:t>证照</w:t>
      </w:r>
    </w:p>
    <w:p w:rsidR="004D2235" w:rsidRDefault="00726E9F">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2.审批结果名称:</w:t>
      </w:r>
      <w:r>
        <w:rPr>
          <w:rFonts w:ascii="仿宋_GB2312" w:eastAsia="仿宋_GB2312" w:hint="eastAsia"/>
          <w:sz w:val="32"/>
          <w:szCs w:val="32"/>
        </w:rPr>
        <w:t>境外会计师事务所临时执行审计业务许可</w:t>
      </w:r>
      <w:r>
        <w:rPr>
          <w:rFonts w:ascii="仿宋_GB2312" w:eastAsia="仿宋_GB2312" w:hint="eastAsia"/>
          <w:sz w:val="32"/>
          <w:szCs w:val="32"/>
        </w:rPr>
        <w:lastRenderedPageBreak/>
        <w:t>证</w:t>
      </w:r>
    </w:p>
    <w:p w:rsidR="004D2235" w:rsidRDefault="00726E9F">
      <w:pPr>
        <w:tabs>
          <w:tab w:val="left" w:pos="1880"/>
        </w:tabs>
        <w:spacing w:line="600"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3.审批结果的有效期限:</w:t>
      </w:r>
      <w:r w:rsidR="00976D87" w:rsidRPr="00976D87">
        <w:rPr>
          <w:rFonts w:ascii="仿宋_GB2312" w:eastAsia="仿宋_GB2312" w:hint="eastAsia"/>
          <w:sz w:val="32"/>
          <w:szCs w:val="32"/>
        </w:rPr>
        <w:t xml:space="preserve"> </w:t>
      </w:r>
      <w:r w:rsidR="00976D87">
        <w:rPr>
          <w:rFonts w:ascii="仿宋_GB2312" w:eastAsia="仿宋_GB2312" w:hint="eastAsia"/>
          <w:sz w:val="32"/>
          <w:szCs w:val="32"/>
        </w:rPr>
        <w:t>香港、澳门特别行政区会计师事务所临时执业许可证有效期为5年。台湾地区会计师事务所临时执业许可证有效期为1年。外国会计师事务所临时执业许可证有效期为半年。</w:t>
      </w:r>
    </w:p>
    <w:p w:rsidR="004D2235" w:rsidRDefault="00726E9F">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4.规定审批结果有效期限依据：</w:t>
      </w:r>
    </w:p>
    <w:p w:rsidR="004D2235" w:rsidRDefault="00726E9F">
      <w:pPr>
        <w:spacing w:line="560" w:lineRule="exact"/>
        <w:ind w:firstLineChars="200" w:firstLine="640"/>
        <w:rPr>
          <w:rFonts w:ascii="仿宋_GB2312" w:eastAsia="仿宋_GB2312"/>
          <w:sz w:val="32"/>
          <w:szCs w:val="32"/>
        </w:rPr>
      </w:pPr>
      <w:r>
        <w:rPr>
          <w:rFonts w:ascii="仿宋_GB2312" w:eastAsia="仿宋_GB2312" w:hint="eastAsia"/>
          <w:sz w:val="32"/>
          <w:szCs w:val="32"/>
        </w:rPr>
        <w:t>境外会计师事务所在中国内地临时执行审计业务暂行规定第七条  香港、澳门特别行政区会计师事务所临时执业许可证有效期为5年。台湾地区会计师事务所临时执业许可证有效期为1年。外国会计师事务所临时执业许可证有效期为半年。临时执业许可证逾期的，应当重新申请办理。</w:t>
      </w:r>
    </w:p>
    <w:p w:rsidR="004D2235" w:rsidRDefault="00726E9F">
      <w:pPr>
        <w:tabs>
          <w:tab w:val="left" w:pos="1880"/>
        </w:tabs>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5.是否需要办理审批结果变更手续:</w:t>
      </w:r>
      <w:r>
        <w:rPr>
          <w:rFonts w:ascii="仿宋_GB2312" w:eastAsia="仿宋_GB2312" w:hint="eastAsia"/>
          <w:sz w:val="32"/>
          <w:szCs w:val="32"/>
        </w:rPr>
        <w:t>是</w:t>
      </w:r>
    </w:p>
    <w:p w:rsidR="004D2235" w:rsidRDefault="00726E9F">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6.办理审批结果变更手续的要求：</w:t>
      </w:r>
    </w:p>
    <w:p w:rsidR="004D2235" w:rsidRDefault="00726E9F">
      <w:pPr>
        <w:spacing w:line="560" w:lineRule="exact"/>
        <w:ind w:firstLineChars="200" w:firstLine="640"/>
        <w:rPr>
          <w:rFonts w:ascii="仿宋_GB2312" w:eastAsia="仿宋_GB2312"/>
          <w:sz w:val="32"/>
          <w:szCs w:val="32"/>
        </w:rPr>
      </w:pPr>
      <w:r>
        <w:rPr>
          <w:rFonts w:ascii="仿宋_GB2312" w:eastAsia="仿宋_GB2312" w:hint="eastAsia"/>
          <w:sz w:val="32"/>
          <w:szCs w:val="32"/>
        </w:rPr>
        <w:t>境外会计师事务所在临时执业许可证有效期内新增或变更临时执业项目的，以及《境外会计师事务所临时执行审计业务许可证》上载明信息发生变更的，应当及时向审批机关报告。因前述事项变更需换发临时执业许可证的，应当提交相应的证明材料。</w:t>
      </w:r>
    </w:p>
    <w:p w:rsidR="004D2235" w:rsidRDefault="00726E9F">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7.是否需要办理审批结果延续手续:</w:t>
      </w:r>
      <w:r>
        <w:rPr>
          <w:rFonts w:ascii="仿宋_GB2312" w:eastAsia="仿宋_GB2312" w:hint="eastAsia"/>
          <w:sz w:val="32"/>
          <w:szCs w:val="32"/>
        </w:rPr>
        <w:t>否</w:t>
      </w:r>
    </w:p>
    <w:p w:rsidR="004D2235" w:rsidRDefault="00726E9F">
      <w:pPr>
        <w:ind w:firstLineChars="200" w:firstLine="643"/>
        <w:rPr>
          <w:rFonts w:ascii="仿宋_GB2312" w:eastAsia="仿宋_GB2312"/>
          <w:sz w:val="32"/>
          <w:szCs w:val="32"/>
        </w:rPr>
      </w:pPr>
      <w:r>
        <w:rPr>
          <w:rFonts w:ascii="仿宋_GB2312" w:eastAsia="仿宋_GB2312" w:hAnsi="仿宋_GB2312" w:cs="仿宋_GB2312" w:hint="eastAsia"/>
          <w:b/>
          <w:bCs/>
          <w:sz w:val="32"/>
          <w:szCs w:val="32"/>
        </w:rPr>
        <w:t>8.办理审批结果延续手续的要求:</w:t>
      </w:r>
      <w:r>
        <w:rPr>
          <w:rFonts w:ascii="仿宋_GB2312" w:eastAsia="仿宋_GB2312" w:hint="eastAsia"/>
          <w:sz w:val="32"/>
          <w:szCs w:val="32"/>
        </w:rPr>
        <w:t>无</w:t>
      </w:r>
    </w:p>
    <w:p w:rsidR="004D2235" w:rsidRDefault="00726E9F">
      <w:pPr>
        <w:ind w:firstLineChars="200" w:firstLine="643"/>
      </w:pPr>
      <w:r>
        <w:rPr>
          <w:rFonts w:ascii="仿宋_GB2312" w:eastAsia="仿宋_GB2312" w:hAnsi="仿宋_GB2312" w:cs="仿宋_GB2312" w:hint="eastAsia"/>
          <w:b/>
          <w:bCs/>
          <w:sz w:val="32"/>
          <w:szCs w:val="32"/>
        </w:rPr>
        <w:t>9.审批结果的有效地域范围:</w:t>
      </w:r>
      <w:r>
        <w:rPr>
          <w:rFonts w:ascii="仿宋_GB2312" w:eastAsia="仿宋_GB2312" w:hint="eastAsia"/>
          <w:sz w:val="32"/>
          <w:szCs w:val="32"/>
        </w:rPr>
        <w:t>其他</w:t>
      </w:r>
    </w:p>
    <w:p w:rsidR="004D2235" w:rsidRDefault="00726E9F">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10.规定审批结果有效地域范围的依据:</w:t>
      </w:r>
    </w:p>
    <w:p w:rsidR="004D2235" w:rsidRDefault="00976D87">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726E9F">
        <w:rPr>
          <w:rFonts w:ascii="仿宋_GB2312" w:eastAsia="仿宋_GB2312" w:hint="eastAsia"/>
          <w:sz w:val="32"/>
          <w:szCs w:val="32"/>
        </w:rPr>
        <w:t>境外会计师事务所在中国内地临时执行审计业务暂行规</w:t>
      </w:r>
      <w:r w:rsidR="00726E9F">
        <w:rPr>
          <w:rFonts w:ascii="仿宋_GB2312" w:eastAsia="仿宋_GB2312" w:hint="eastAsia"/>
          <w:sz w:val="32"/>
          <w:szCs w:val="32"/>
        </w:rPr>
        <w:lastRenderedPageBreak/>
        <w:t>定（第六条 第十二条）：</w:t>
      </w:r>
    </w:p>
    <w:p w:rsidR="004D2235" w:rsidRDefault="00726E9F">
      <w:pPr>
        <w:spacing w:line="560" w:lineRule="exact"/>
        <w:ind w:firstLineChars="200" w:firstLine="640"/>
        <w:rPr>
          <w:rFonts w:ascii="仿宋_GB2312" w:eastAsia="仿宋_GB2312"/>
          <w:sz w:val="32"/>
          <w:szCs w:val="32"/>
        </w:rPr>
      </w:pPr>
      <w:r>
        <w:rPr>
          <w:rFonts w:ascii="仿宋_GB2312" w:eastAsia="仿宋_GB2312" w:hint="eastAsia"/>
          <w:sz w:val="32"/>
          <w:szCs w:val="32"/>
        </w:rPr>
        <w:t>第六条  财政部门批准境外会计师事务所在中国内地临时执业，应当按照下列要求办理：（一）自受理申请之日起２０个工作日内作出批准或者不予批准的决定。情况复杂，不能在规定期限内作出决定的，经财政部门负责人批准，可以适当延长，并告知申请人，但是延长期限最多不超过１０个工作日。作出批准决定的，应当同时颁发《境外会计师事务所临时执行审计业务许可证》；</w:t>
      </w:r>
    </w:p>
    <w:p w:rsidR="004D2235" w:rsidRDefault="00726E9F">
      <w:pPr>
        <w:spacing w:line="560" w:lineRule="exact"/>
        <w:ind w:firstLineChars="200" w:firstLine="640"/>
        <w:rPr>
          <w:rFonts w:ascii="仿宋_GB2312" w:eastAsia="仿宋_GB2312"/>
          <w:sz w:val="32"/>
          <w:szCs w:val="32"/>
        </w:rPr>
      </w:pPr>
      <w:r>
        <w:rPr>
          <w:rFonts w:ascii="仿宋_GB2312" w:eastAsia="仿宋_GB2312" w:hint="eastAsia"/>
          <w:sz w:val="32"/>
          <w:szCs w:val="32"/>
        </w:rPr>
        <w:t>第十二条  财政部门应当加强对境外会计师事务所在中国内地临时执业的监督和管理，采取约谈境外会计师事务所和境内相关机构、现场走访、定期核查等多种形式监督检查临时执业情况。对临时执业审批和管理中发现的不当行为，按下列规定处理：（四）未按临时执业申请的时间、地点、人员和境内相关机构名单开展临时执业活动且未及时向审批机关报告的，责令其限期改正；情节较重的，予以公告，５年以内不再受理其临时执业申请。</w:t>
      </w:r>
    </w:p>
    <w:p w:rsidR="004D2235" w:rsidRDefault="00726E9F" w:rsidP="00B332C8">
      <w:pPr>
        <w:spacing w:line="560" w:lineRule="exact"/>
        <w:ind w:firstLineChars="200" w:firstLine="640"/>
        <w:rPr>
          <w:rFonts w:ascii="黑体" w:eastAsia="黑体"/>
          <w:sz w:val="32"/>
          <w:szCs w:val="32"/>
        </w:rPr>
      </w:pPr>
      <w:r>
        <w:rPr>
          <w:rFonts w:ascii="黑体" w:eastAsia="黑体" w:hint="eastAsia"/>
          <w:sz w:val="32"/>
          <w:szCs w:val="32"/>
        </w:rPr>
        <w:t>十一、行政许可数量限制</w:t>
      </w:r>
    </w:p>
    <w:p w:rsidR="004D2235" w:rsidRDefault="00726E9F">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1.有无行政许可数量限制：</w:t>
      </w:r>
      <w:r>
        <w:rPr>
          <w:rFonts w:ascii="仿宋_GB2312" w:eastAsia="仿宋_GB2312" w:hint="eastAsia"/>
          <w:sz w:val="32"/>
          <w:szCs w:val="32"/>
        </w:rPr>
        <w:t>否</w:t>
      </w:r>
    </w:p>
    <w:p w:rsidR="004D2235" w:rsidRDefault="00726E9F">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2.公布数量限制的方式：</w:t>
      </w:r>
      <w:r>
        <w:rPr>
          <w:rFonts w:ascii="仿宋_GB2312" w:eastAsia="仿宋_GB2312" w:hint="eastAsia"/>
          <w:sz w:val="32"/>
          <w:szCs w:val="32"/>
        </w:rPr>
        <w:t>无</w:t>
      </w:r>
    </w:p>
    <w:p w:rsidR="004D2235" w:rsidRDefault="00726E9F">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3.公布数量限制的周期：</w:t>
      </w:r>
      <w:r>
        <w:rPr>
          <w:rFonts w:ascii="仿宋_GB2312" w:eastAsia="仿宋_GB2312" w:hint="eastAsia"/>
          <w:sz w:val="32"/>
          <w:szCs w:val="32"/>
        </w:rPr>
        <w:t>无</w:t>
      </w:r>
    </w:p>
    <w:p w:rsidR="004D2235" w:rsidRDefault="00726E9F">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4.在数量限制条件下实施行政许可的方式：</w:t>
      </w:r>
      <w:r>
        <w:rPr>
          <w:rFonts w:ascii="仿宋_GB2312" w:eastAsia="仿宋_GB2312" w:hint="eastAsia"/>
          <w:sz w:val="32"/>
          <w:szCs w:val="32"/>
        </w:rPr>
        <w:t>无</w:t>
      </w:r>
    </w:p>
    <w:p w:rsidR="004D2235" w:rsidRDefault="00726E9F">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5.规定在数量限制条件下实施行政许可方式的依据：</w:t>
      </w:r>
      <w:r>
        <w:rPr>
          <w:rFonts w:ascii="仿宋_GB2312" w:eastAsia="仿宋_GB2312" w:hint="eastAsia"/>
          <w:sz w:val="32"/>
          <w:szCs w:val="32"/>
        </w:rPr>
        <w:t>无</w:t>
      </w:r>
    </w:p>
    <w:p w:rsidR="004D2235" w:rsidRDefault="00726E9F" w:rsidP="00B332C8">
      <w:pPr>
        <w:tabs>
          <w:tab w:val="left" w:pos="1880"/>
        </w:tabs>
        <w:spacing w:line="600" w:lineRule="exact"/>
        <w:ind w:firstLineChars="200" w:firstLine="640"/>
        <w:rPr>
          <w:rFonts w:ascii="黑体" w:eastAsia="黑体"/>
          <w:sz w:val="32"/>
          <w:szCs w:val="32"/>
        </w:rPr>
      </w:pPr>
      <w:r>
        <w:rPr>
          <w:rFonts w:ascii="黑体" w:eastAsia="黑体" w:hint="eastAsia"/>
          <w:sz w:val="32"/>
          <w:szCs w:val="32"/>
        </w:rPr>
        <w:t>十二、行政许可后年检</w:t>
      </w:r>
    </w:p>
    <w:p w:rsidR="004D2235" w:rsidRDefault="00726E9F">
      <w:pPr>
        <w:tabs>
          <w:tab w:val="left" w:pos="1880"/>
        </w:tabs>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1.有无年检要求：</w:t>
      </w:r>
      <w:r>
        <w:rPr>
          <w:rFonts w:ascii="仿宋_GB2312" w:eastAsia="仿宋_GB2312" w:hint="eastAsia"/>
          <w:sz w:val="32"/>
          <w:szCs w:val="32"/>
        </w:rPr>
        <w:t>否</w:t>
      </w:r>
    </w:p>
    <w:p w:rsidR="004D2235" w:rsidRDefault="00726E9F">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2.设定年检要求的依据：</w:t>
      </w:r>
      <w:r>
        <w:rPr>
          <w:rFonts w:ascii="仿宋_GB2312" w:eastAsia="仿宋_GB2312" w:hint="eastAsia"/>
          <w:sz w:val="32"/>
          <w:szCs w:val="32"/>
        </w:rPr>
        <w:t>无</w:t>
      </w:r>
    </w:p>
    <w:p w:rsidR="004D2235" w:rsidRDefault="00726E9F">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lastRenderedPageBreak/>
        <w:t>3.年检周期：</w:t>
      </w:r>
      <w:r>
        <w:rPr>
          <w:rFonts w:ascii="仿宋_GB2312" w:eastAsia="仿宋_GB2312" w:hint="eastAsia"/>
          <w:sz w:val="32"/>
          <w:szCs w:val="32"/>
        </w:rPr>
        <w:t>无</w:t>
      </w:r>
    </w:p>
    <w:p w:rsidR="004D2235" w:rsidRDefault="00726E9F">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4.年检是否要求报送材料：</w:t>
      </w:r>
      <w:r>
        <w:rPr>
          <w:rFonts w:ascii="仿宋_GB2312" w:eastAsia="仿宋_GB2312" w:hint="eastAsia"/>
          <w:sz w:val="32"/>
          <w:szCs w:val="32"/>
        </w:rPr>
        <w:t>无</w:t>
      </w:r>
    </w:p>
    <w:p w:rsidR="004D2235" w:rsidRDefault="00726E9F">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5.年检报送材料名称：</w:t>
      </w:r>
      <w:r>
        <w:rPr>
          <w:rFonts w:ascii="仿宋_GB2312" w:eastAsia="仿宋_GB2312" w:hint="eastAsia"/>
          <w:sz w:val="32"/>
          <w:szCs w:val="32"/>
        </w:rPr>
        <w:t>无</w:t>
      </w:r>
    </w:p>
    <w:p w:rsidR="004D2235" w:rsidRDefault="00726E9F">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6.年检是否收费：</w:t>
      </w:r>
      <w:r>
        <w:rPr>
          <w:rFonts w:ascii="仿宋_GB2312" w:eastAsia="仿宋_GB2312" w:hint="eastAsia"/>
          <w:sz w:val="32"/>
          <w:szCs w:val="32"/>
        </w:rPr>
        <w:t>无</w:t>
      </w:r>
    </w:p>
    <w:p w:rsidR="004D2235" w:rsidRDefault="00726E9F">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7.年检收费项目的名称、年检收费项目的标准、设定年检收费项目的依据、规定年检项目收费标准的依据：</w:t>
      </w:r>
      <w:r>
        <w:rPr>
          <w:rFonts w:ascii="仿宋_GB2312" w:eastAsia="仿宋_GB2312" w:hint="eastAsia"/>
          <w:sz w:val="32"/>
          <w:szCs w:val="32"/>
        </w:rPr>
        <w:t>无</w:t>
      </w:r>
    </w:p>
    <w:p w:rsidR="004D2235" w:rsidRDefault="00726E9F">
      <w:pPr>
        <w:spacing w:line="560" w:lineRule="exact"/>
        <w:ind w:firstLineChars="200" w:firstLine="643"/>
        <w:rPr>
          <w:rFonts w:ascii="黑体" w:eastAsia="黑体"/>
          <w:b/>
          <w:bCs/>
          <w:sz w:val="32"/>
          <w:szCs w:val="32"/>
        </w:rPr>
      </w:pPr>
      <w:r>
        <w:rPr>
          <w:rFonts w:ascii="仿宋_GB2312" w:eastAsia="仿宋_GB2312" w:hint="eastAsia"/>
          <w:b/>
          <w:bCs/>
          <w:sz w:val="32"/>
          <w:szCs w:val="32"/>
        </w:rPr>
        <w:t>8.通过年检的证明或标志：</w:t>
      </w:r>
      <w:r>
        <w:rPr>
          <w:rFonts w:ascii="仿宋_GB2312" w:eastAsia="仿宋_GB2312" w:hint="eastAsia"/>
          <w:sz w:val="32"/>
          <w:szCs w:val="32"/>
        </w:rPr>
        <w:t>无</w:t>
      </w:r>
    </w:p>
    <w:p w:rsidR="004D2235" w:rsidRDefault="00726E9F" w:rsidP="00B332C8">
      <w:pPr>
        <w:tabs>
          <w:tab w:val="left" w:pos="1880"/>
        </w:tabs>
        <w:spacing w:line="600" w:lineRule="exact"/>
        <w:ind w:firstLineChars="200" w:firstLine="640"/>
        <w:rPr>
          <w:rFonts w:ascii="黑体" w:eastAsia="黑体"/>
          <w:sz w:val="32"/>
          <w:szCs w:val="32"/>
        </w:rPr>
      </w:pPr>
      <w:r>
        <w:rPr>
          <w:rFonts w:ascii="黑体" w:eastAsia="黑体" w:hint="eastAsia"/>
          <w:sz w:val="32"/>
          <w:szCs w:val="32"/>
        </w:rPr>
        <w:t>十三、行政许可后年报</w:t>
      </w:r>
    </w:p>
    <w:p w:rsidR="004D2235" w:rsidRDefault="00726E9F">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1.有无年报要求：</w:t>
      </w:r>
      <w:r>
        <w:rPr>
          <w:rFonts w:ascii="仿宋_GB2312" w:eastAsia="仿宋_GB2312" w:hint="eastAsia"/>
          <w:sz w:val="32"/>
          <w:szCs w:val="32"/>
        </w:rPr>
        <w:t>是</w:t>
      </w:r>
    </w:p>
    <w:p w:rsidR="004D2235" w:rsidRDefault="00726E9F">
      <w:pPr>
        <w:spacing w:line="560" w:lineRule="exact"/>
        <w:ind w:firstLineChars="200" w:firstLine="643"/>
        <w:rPr>
          <w:rFonts w:ascii="仿宋_GB2312" w:eastAsia="仿宋_GB2312"/>
          <w:sz w:val="32"/>
          <w:szCs w:val="32"/>
        </w:rPr>
      </w:pPr>
      <w:r>
        <w:rPr>
          <w:rFonts w:ascii="仿宋_GB2312" w:eastAsia="仿宋_GB2312" w:hint="eastAsia"/>
          <w:b/>
          <w:bCs/>
          <w:sz w:val="32"/>
          <w:szCs w:val="32"/>
        </w:rPr>
        <w:t>2.年报报送材料名称:</w:t>
      </w:r>
      <w:r>
        <w:rPr>
          <w:rFonts w:ascii="仿宋_GB2312" w:eastAsia="仿宋_GB2312" w:hint="eastAsia"/>
          <w:sz w:val="32"/>
          <w:szCs w:val="32"/>
        </w:rPr>
        <w:t>临时执业业务报告表；</w:t>
      </w:r>
    </w:p>
    <w:p w:rsidR="004D2235" w:rsidRDefault="00726E9F">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3.设定年报要求的依据：</w:t>
      </w:r>
      <w:r>
        <w:rPr>
          <w:rFonts w:ascii="仿宋_GB2312" w:eastAsia="仿宋_GB2312" w:hint="eastAsia"/>
          <w:sz w:val="32"/>
          <w:szCs w:val="32"/>
        </w:rPr>
        <w:t>无</w:t>
      </w:r>
    </w:p>
    <w:p w:rsidR="004D2235" w:rsidRDefault="00726E9F">
      <w:pPr>
        <w:tabs>
          <w:tab w:val="left" w:pos="1880"/>
        </w:tabs>
        <w:spacing w:line="600" w:lineRule="exact"/>
        <w:ind w:firstLineChars="200" w:firstLine="643"/>
        <w:rPr>
          <w:rFonts w:ascii="仿宋_GB2312" w:eastAsia="仿宋_GB2312"/>
          <w:sz w:val="32"/>
          <w:szCs w:val="32"/>
        </w:rPr>
      </w:pPr>
      <w:r>
        <w:rPr>
          <w:rFonts w:ascii="仿宋_GB2312" w:eastAsia="仿宋_GB2312" w:hint="eastAsia"/>
          <w:b/>
          <w:bCs/>
          <w:sz w:val="32"/>
          <w:szCs w:val="32"/>
        </w:rPr>
        <w:t>4.年报周期：</w:t>
      </w:r>
      <w:r>
        <w:rPr>
          <w:rFonts w:ascii="仿宋_GB2312" w:eastAsia="仿宋_GB2312" w:hint="eastAsia"/>
          <w:sz w:val="32"/>
          <w:szCs w:val="32"/>
        </w:rPr>
        <w:t>1年</w:t>
      </w:r>
    </w:p>
    <w:p w:rsidR="004D2235" w:rsidRDefault="00726E9F" w:rsidP="00B332C8">
      <w:pPr>
        <w:tabs>
          <w:tab w:val="left" w:pos="1880"/>
        </w:tabs>
        <w:spacing w:line="600" w:lineRule="exact"/>
        <w:ind w:firstLineChars="200" w:firstLine="640"/>
        <w:rPr>
          <w:rFonts w:ascii="黑体" w:eastAsia="黑体"/>
          <w:sz w:val="32"/>
          <w:szCs w:val="32"/>
        </w:rPr>
      </w:pPr>
      <w:r>
        <w:rPr>
          <w:rFonts w:ascii="黑体" w:eastAsia="黑体" w:hint="eastAsia"/>
          <w:sz w:val="32"/>
          <w:szCs w:val="32"/>
        </w:rPr>
        <w:t>十四、监管主体</w:t>
      </w:r>
    </w:p>
    <w:p w:rsidR="004D2235" w:rsidRDefault="00726E9F">
      <w:pPr>
        <w:ind w:firstLineChars="200" w:firstLine="640"/>
      </w:pPr>
      <w:r>
        <w:rPr>
          <w:rFonts w:ascii="仿宋_GB2312" w:eastAsia="仿宋_GB2312" w:hint="eastAsia"/>
          <w:sz w:val="32"/>
          <w:szCs w:val="32"/>
        </w:rPr>
        <w:t>财政部门</w:t>
      </w:r>
    </w:p>
    <w:p w:rsidR="004D2235" w:rsidRDefault="00726E9F" w:rsidP="00B332C8">
      <w:pPr>
        <w:tabs>
          <w:tab w:val="left" w:pos="1880"/>
        </w:tabs>
        <w:spacing w:line="600" w:lineRule="exact"/>
        <w:ind w:firstLineChars="200" w:firstLine="640"/>
        <w:rPr>
          <w:rFonts w:ascii="黑体" w:eastAsia="黑体"/>
          <w:sz w:val="32"/>
          <w:szCs w:val="32"/>
        </w:rPr>
      </w:pPr>
      <w:r>
        <w:rPr>
          <w:rFonts w:ascii="黑体" w:eastAsia="黑体" w:hint="eastAsia"/>
          <w:sz w:val="32"/>
          <w:szCs w:val="32"/>
        </w:rPr>
        <w:t>十五、备注</w:t>
      </w:r>
    </w:p>
    <w:p w:rsidR="004D2235" w:rsidRDefault="004D2235">
      <w:pPr>
        <w:pStyle w:val="a0"/>
        <w:ind w:firstLineChars="200" w:firstLine="640"/>
        <w:rPr>
          <w:rFonts w:ascii="仿宋_GB2312" w:eastAsia="仿宋_GB2312"/>
          <w:sz w:val="32"/>
          <w:szCs w:val="32"/>
        </w:rPr>
      </w:pPr>
    </w:p>
    <w:p w:rsidR="004D2235" w:rsidRDefault="004D2235"/>
    <w:sectPr w:rsidR="004D2235">
      <w:footerReference w:type="default" r:id="rId9"/>
      <w:pgSz w:w="11906" w:h="16838"/>
      <w:pgMar w:top="1474" w:right="1474" w:bottom="1587"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061" w:rsidRDefault="00F81061">
      <w:r>
        <w:separator/>
      </w:r>
    </w:p>
  </w:endnote>
  <w:endnote w:type="continuationSeparator" w:id="0">
    <w:p w:rsidR="00F81061" w:rsidRDefault="00F8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235" w:rsidRDefault="00726E9F">
    <w:pPr>
      <w:pStyle w:val="a4"/>
      <w:framePr w:wrap="around" w:vAnchor="text" w:hAnchor="margin" w:xAlign="center" w:y="1"/>
      <w:rPr>
        <w:rStyle w:val="a8"/>
        <w:sz w:val="24"/>
      </w:rPr>
    </w:pPr>
    <w:r>
      <w:rPr>
        <w:sz w:val="24"/>
      </w:rPr>
      <w:fldChar w:fldCharType="begin"/>
    </w:r>
    <w:r>
      <w:rPr>
        <w:rStyle w:val="a8"/>
        <w:sz w:val="24"/>
      </w:rPr>
      <w:instrText xml:space="preserve">PAGE  </w:instrText>
    </w:r>
    <w:r>
      <w:rPr>
        <w:sz w:val="24"/>
      </w:rPr>
      <w:fldChar w:fldCharType="separate"/>
    </w:r>
    <w:r w:rsidR="00340A73">
      <w:rPr>
        <w:rStyle w:val="a8"/>
        <w:noProof/>
        <w:sz w:val="24"/>
      </w:rPr>
      <w:t>1</w:t>
    </w:r>
    <w:r>
      <w:rPr>
        <w:sz w:val="24"/>
      </w:rPr>
      <w:fldChar w:fldCharType="end"/>
    </w:r>
  </w:p>
  <w:p w:rsidR="004D2235" w:rsidRDefault="004D2235">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235" w:rsidRDefault="00340A73">
    <w:pPr>
      <w:pStyle w:val="a4"/>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78435" cy="230505"/>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235" w:rsidRDefault="00726E9F">
                          <w:pPr>
                            <w:pStyle w:val="a4"/>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40A73">
                            <w:rPr>
                              <w:rFonts w:ascii="宋体" w:hAnsi="宋体" w:cs="宋体"/>
                              <w:noProof/>
                              <w:sz w:val="28"/>
                              <w:szCs w:val="28"/>
                            </w:rPr>
                            <w:t>2</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14.05pt;height:18.1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pruAIAAKc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" filled="f" stroked="f">
              <v:textbox style="mso-fit-shape-to-text:t" inset="0,0,0,0">
                <w:txbxContent>
                  <w:p w:rsidR="004D2235" w:rsidRDefault="00726E9F">
                    <w:pPr>
                      <w:pStyle w:val="a4"/>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40A73">
                      <w:rPr>
                        <w:rFonts w:ascii="宋体" w:hAnsi="宋体" w:cs="宋体"/>
                        <w:noProof/>
                        <w:sz w:val="28"/>
                        <w:szCs w:val="28"/>
                      </w:rPr>
                      <w:t>2</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061" w:rsidRDefault="00F81061">
      <w:r>
        <w:separator/>
      </w:r>
    </w:p>
  </w:footnote>
  <w:footnote w:type="continuationSeparator" w:id="0">
    <w:p w:rsidR="00F81061" w:rsidRDefault="00F810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ACF7B49"/>
    <w:multiLevelType w:val="singleLevel"/>
    <w:tmpl w:val="BACF7B49"/>
    <w:lvl w:ilvl="0">
      <w:start w:val="1"/>
      <w:numFmt w:val="chineseCounting"/>
      <w:suff w:val="nothing"/>
      <w:lvlText w:val="%1、"/>
      <w:lvlJc w:val="left"/>
      <w:rPr>
        <w:rFonts w:hint="eastAsia"/>
      </w:rPr>
    </w:lvl>
  </w:abstractNum>
  <w:abstractNum w:abstractNumId="1" w15:restartNumberingAfterBreak="0">
    <w:nsid w:val="EABF597C"/>
    <w:multiLevelType w:val="singleLevel"/>
    <w:tmpl w:val="EABF597C"/>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8"/>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BFBFB38E"/>
    <w:rsid w:val="8B7D7E47"/>
    <w:rsid w:val="98970B1E"/>
    <w:rsid w:val="9A7DC574"/>
    <w:rsid w:val="9BEFB1BC"/>
    <w:rsid w:val="9F97C7D3"/>
    <w:rsid w:val="A5F41968"/>
    <w:rsid w:val="A7FEE892"/>
    <w:rsid w:val="AFEAEBF6"/>
    <w:rsid w:val="B1D76812"/>
    <w:rsid w:val="B7EF6D78"/>
    <w:rsid w:val="B7FF9654"/>
    <w:rsid w:val="B9EF1923"/>
    <w:rsid w:val="BC9F95B9"/>
    <w:rsid w:val="BD8FC7E8"/>
    <w:rsid w:val="BFBFB38E"/>
    <w:rsid w:val="BFE28707"/>
    <w:rsid w:val="BFED2040"/>
    <w:rsid w:val="BFFAA3A0"/>
    <w:rsid w:val="C5F741F1"/>
    <w:rsid w:val="CFCA204B"/>
    <w:rsid w:val="CFFF92A4"/>
    <w:rsid w:val="D37D62F4"/>
    <w:rsid w:val="D3FDE993"/>
    <w:rsid w:val="D6B9E34B"/>
    <w:rsid w:val="D6DCBCCA"/>
    <w:rsid w:val="D7D5929B"/>
    <w:rsid w:val="D9F9AC98"/>
    <w:rsid w:val="DE5F6DC2"/>
    <w:rsid w:val="DEFFF24E"/>
    <w:rsid w:val="DFEDD90A"/>
    <w:rsid w:val="DFFEC18D"/>
    <w:rsid w:val="DFFF4363"/>
    <w:rsid w:val="E36CE03D"/>
    <w:rsid w:val="E4BF8A4B"/>
    <w:rsid w:val="E5393A15"/>
    <w:rsid w:val="E747B6C8"/>
    <w:rsid w:val="EBCD75AF"/>
    <w:rsid w:val="EBFDE97B"/>
    <w:rsid w:val="EBFFC514"/>
    <w:rsid w:val="ECDEB785"/>
    <w:rsid w:val="EDFFD9B7"/>
    <w:rsid w:val="EE7DB730"/>
    <w:rsid w:val="EEFFA575"/>
    <w:rsid w:val="EF1345B6"/>
    <w:rsid w:val="EFBE3774"/>
    <w:rsid w:val="F07E910E"/>
    <w:rsid w:val="F07FBD2A"/>
    <w:rsid w:val="F1DCD489"/>
    <w:rsid w:val="F4FF0601"/>
    <w:rsid w:val="F4FFFA46"/>
    <w:rsid w:val="F57B8ECA"/>
    <w:rsid w:val="F787B425"/>
    <w:rsid w:val="F7B74811"/>
    <w:rsid w:val="F9F8AF42"/>
    <w:rsid w:val="FAFD1DC5"/>
    <w:rsid w:val="FBB718EE"/>
    <w:rsid w:val="FBFEAF5A"/>
    <w:rsid w:val="FBFFA4BA"/>
    <w:rsid w:val="FC5F1F2B"/>
    <w:rsid w:val="FCEB71AD"/>
    <w:rsid w:val="FD67E3E6"/>
    <w:rsid w:val="FDBB01B6"/>
    <w:rsid w:val="FE9D0CC2"/>
    <w:rsid w:val="FED54D4A"/>
    <w:rsid w:val="FEE52D2D"/>
    <w:rsid w:val="FF2E8DB9"/>
    <w:rsid w:val="FF3A3AC5"/>
    <w:rsid w:val="FF7A3229"/>
    <w:rsid w:val="FFAFFED8"/>
    <w:rsid w:val="FFB3E603"/>
    <w:rsid w:val="FFB70437"/>
    <w:rsid w:val="FFBE119B"/>
    <w:rsid w:val="FFDAE501"/>
    <w:rsid w:val="FFEB84C0"/>
    <w:rsid w:val="FFED79A1"/>
    <w:rsid w:val="FFFF42F3"/>
    <w:rsid w:val="000473F4"/>
    <w:rsid w:val="00066997"/>
    <w:rsid w:val="000E5838"/>
    <w:rsid w:val="00172641"/>
    <w:rsid w:val="001A1C1D"/>
    <w:rsid w:val="001D32C1"/>
    <w:rsid w:val="00224FCC"/>
    <w:rsid w:val="00251706"/>
    <w:rsid w:val="00340A73"/>
    <w:rsid w:val="003723D6"/>
    <w:rsid w:val="003810BB"/>
    <w:rsid w:val="003B2514"/>
    <w:rsid w:val="0047044E"/>
    <w:rsid w:val="0048372E"/>
    <w:rsid w:val="0048525B"/>
    <w:rsid w:val="00485385"/>
    <w:rsid w:val="004D2235"/>
    <w:rsid w:val="005C0282"/>
    <w:rsid w:val="005F4924"/>
    <w:rsid w:val="006552DA"/>
    <w:rsid w:val="00726E9F"/>
    <w:rsid w:val="007B2E8C"/>
    <w:rsid w:val="007C1E5E"/>
    <w:rsid w:val="00811C85"/>
    <w:rsid w:val="00871157"/>
    <w:rsid w:val="008765B6"/>
    <w:rsid w:val="008F408C"/>
    <w:rsid w:val="00976D87"/>
    <w:rsid w:val="00A02BD5"/>
    <w:rsid w:val="00AA5A5B"/>
    <w:rsid w:val="00AC26DF"/>
    <w:rsid w:val="00AC6D6F"/>
    <w:rsid w:val="00B034CB"/>
    <w:rsid w:val="00B22832"/>
    <w:rsid w:val="00B332C8"/>
    <w:rsid w:val="00B7020D"/>
    <w:rsid w:val="00C633A1"/>
    <w:rsid w:val="00D05FDB"/>
    <w:rsid w:val="00D51CDC"/>
    <w:rsid w:val="00D942D1"/>
    <w:rsid w:val="00E5649D"/>
    <w:rsid w:val="00E67B47"/>
    <w:rsid w:val="00EA610E"/>
    <w:rsid w:val="00EE7B70"/>
    <w:rsid w:val="00F81061"/>
    <w:rsid w:val="00F93C57"/>
    <w:rsid w:val="00FC5B84"/>
    <w:rsid w:val="025E28B0"/>
    <w:rsid w:val="20A361D3"/>
    <w:rsid w:val="26F64F78"/>
    <w:rsid w:val="2DFF29D3"/>
    <w:rsid w:val="2EFF1175"/>
    <w:rsid w:val="35798BA4"/>
    <w:rsid w:val="35BEA34B"/>
    <w:rsid w:val="366E7C5C"/>
    <w:rsid w:val="37760BA8"/>
    <w:rsid w:val="37ABEB89"/>
    <w:rsid w:val="37EFE745"/>
    <w:rsid w:val="37FF8804"/>
    <w:rsid w:val="38F7831E"/>
    <w:rsid w:val="3AAFC694"/>
    <w:rsid w:val="3DDDCE59"/>
    <w:rsid w:val="3F7B39A4"/>
    <w:rsid w:val="3FBDFD7E"/>
    <w:rsid w:val="3FFFA6F9"/>
    <w:rsid w:val="447F5125"/>
    <w:rsid w:val="44AB6152"/>
    <w:rsid w:val="47FBDA5F"/>
    <w:rsid w:val="4EF7B8BB"/>
    <w:rsid w:val="4FB38649"/>
    <w:rsid w:val="53024813"/>
    <w:rsid w:val="57FF720F"/>
    <w:rsid w:val="57FFAC33"/>
    <w:rsid w:val="59FF97F5"/>
    <w:rsid w:val="5EFF1850"/>
    <w:rsid w:val="5F774053"/>
    <w:rsid w:val="5FBF8853"/>
    <w:rsid w:val="5FCB5AB0"/>
    <w:rsid w:val="5FFEE73F"/>
    <w:rsid w:val="61FCA039"/>
    <w:rsid w:val="65D800A9"/>
    <w:rsid w:val="67DB5997"/>
    <w:rsid w:val="6B7574B9"/>
    <w:rsid w:val="6BB5D696"/>
    <w:rsid w:val="6BBED247"/>
    <w:rsid w:val="6BFD4201"/>
    <w:rsid w:val="6CA70F68"/>
    <w:rsid w:val="6CBC82F1"/>
    <w:rsid w:val="6EBF7528"/>
    <w:rsid w:val="6EFE9FDA"/>
    <w:rsid w:val="6FBA0F9A"/>
    <w:rsid w:val="6FFF73D9"/>
    <w:rsid w:val="70F7C18F"/>
    <w:rsid w:val="72FF1389"/>
    <w:rsid w:val="767E4AF7"/>
    <w:rsid w:val="7797B6F9"/>
    <w:rsid w:val="77F7FFCE"/>
    <w:rsid w:val="79FD25E1"/>
    <w:rsid w:val="7CFFC9B4"/>
    <w:rsid w:val="7D3BE371"/>
    <w:rsid w:val="7D41F119"/>
    <w:rsid w:val="7DA356DE"/>
    <w:rsid w:val="7E3EC2D2"/>
    <w:rsid w:val="7E6EFA08"/>
    <w:rsid w:val="7EC763B6"/>
    <w:rsid w:val="7EE705DF"/>
    <w:rsid w:val="7EF8EF32"/>
    <w:rsid w:val="7F5BE541"/>
    <w:rsid w:val="7F7BC8D1"/>
    <w:rsid w:val="7FA8E510"/>
    <w:rsid w:val="7FABB05F"/>
    <w:rsid w:val="7FB6FFED"/>
    <w:rsid w:val="7FB9572D"/>
    <w:rsid w:val="7FD6E3DF"/>
    <w:rsid w:val="7FDE3816"/>
    <w:rsid w:val="7FEBE05C"/>
    <w:rsid w:val="7FFDF881"/>
    <w:rsid w:val="7FFF8164"/>
    <w:rsid w:val="7FFFA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BC49FED-E663-49CF-9181-E1CDF639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qFormat/>
    <w:pPr>
      <w:snapToGrid w:val="0"/>
      <w:jc w:val="left"/>
    </w:pPr>
    <w:rPr>
      <w:sz w:val="18"/>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qFormat/>
    <w:rPr>
      <w:b/>
    </w:rPr>
  </w:style>
  <w:style w:type="character" w:styleId="a8">
    <w:name w:val="page number"/>
    <w:qFormat/>
  </w:style>
  <w:style w:type="character" w:styleId="a9">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786</Words>
  <Characters>4486</Characters>
  <Application>Microsoft Office Word</Application>
  <DocSecurity>0</DocSecurity>
  <Lines>37</Lines>
  <Paragraphs>10</Paragraphs>
  <ScaleCrop>false</ScaleCrop>
  <Company>HP Inc.</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wujh</dc:creator>
  <cp:lastModifiedBy>hp</cp:lastModifiedBy>
  <cp:revision>2</cp:revision>
  <cp:lastPrinted>2023-03-14T11:08:00Z</cp:lastPrinted>
  <dcterms:created xsi:type="dcterms:W3CDTF">2023-06-14T06:40:00Z</dcterms:created>
  <dcterms:modified xsi:type="dcterms:W3CDTF">2023-06-14T06:40:00Z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2052-11.8.2.9060</vt:lpwstr>
  </property>
  <property fmtid="{D5CDD505-2E9C-101B-9397-08002B2CF9AE}" pid="3" name="ICV">
    <vt:lpwstr>686BECF436E82CA5C81CDA63C19A1692</vt:lpwstr>
  </property>
</Properties>
</file>